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3E1" w:rsidRDefault="005C08A1" w:rsidP="008133E1">
      <w:pPr>
        <w:pStyle w:val="TITULOVERDE"/>
      </w:pPr>
      <w:bookmarkStart w:id="0" w:name="_GoBack"/>
      <w:bookmarkEnd w:id="0"/>
      <w:r>
        <w:rPr>
          <w:noProof/>
          <w:lang w:val="es-ES" w:eastAsia="es-ES"/>
        </w:rPr>
        <w:drawing>
          <wp:anchor distT="0" distB="0" distL="114300" distR="114300" simplePos="0" relativeHeight="251657216" behindDoc="1" locked="0" layoutInCell="1" allowOverlap="1">
            <wp:simplePos x="0" y="0"/>
            <wp:positionH relativeFrom="column">
              <wp:posOffset>-900430</wp:posOffset>
            </wp:positionH>
            <wp:positionV relativeFrom="paragraph">
              <wp:posOffset>-1440180</wp:posOffset>
            </wp:positionV>
            <wp:extent cx="7571105" cy="10704830"/>
            <wp:effectExtent l="0" t="0" r="0" b="0"/>
            <wp:wrapNone/>
            <wp:docPr id="20" name="Imagen 20" descr="Convenio-fondo-ADM-EU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venio-fondo-ADM-EUS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71105" cy="1070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721">
        <w:rPr>
          <w:rFonts w:ascii="Tahoma" w:hAnsi="Tahoma"/>
          <w:sz w:val="20"/>
          <w:szCs w:val="20"/>
        </w:rPr>
        <w:br w:type="page"/>
      </w:r>
    </w:p>
    <w:p w:rsidR="008133E1" w:rsidRDefault="008133E1" w:rsidP="008133E1">
      <w:pPr>
        <w:pStyle w:val="TITULOVERDE"/>
      </w:pPr>
    </w:p>
    <w:p w:rsidR="008133E1" w:rsidRDefault="008133E1" w:rsidP="008133E1">
      <w:pPr>
        <w:pStyle w:val="TITULOVERDE"/>
      </w:pPr>
    </w:p>
    <w:p w:rsidR="008133E1" w:rsidRDefault="008133E1" w:rsidP="008133E1">
      <w:pPr>
        <w:pStyle w:val="TITULOVERDE"/>
      </w:pPr>
    </w:p>
    <w:p w:rsidR="008133E1" w:rsidRDefault="008133E1" w:rsidP="008133E1">
      <w:pPr>
        <w:pStyle w:val="TITULOVERDE"/>
      </w:pPr>
    </w:p>
    <w:p w:rsidR="008133E1" w:rsidRDefault="008133E1" w:rsidP="008133E1">
      <w:pPr>
        <w:pStyle w:val="TITULOVERDE"/>
      </w:pPr>
    </w:p>
    <w:p w:rsidR="008133E1" w:rsidRDefault="008133E1" w:rsidP="008133E1">
      <w:pPr>
        <w:pStyle w:val="TITULOVERDE"/>
      </w:pPr>
    </w:p>
    <w:p w:rsidR="008133E1" w:rsidRDefault="008133E1" w:rsidP="008133E1">
      <w:pPr>
        <w:pStyle w:val="TITULOVERDE"/>
      </w:pPr>
    </w:p>
    <w:p w:rsidR="008133E1" w:rsidRDefault="008133E1" w:rsidP="008133E1">
      <w:pPr>
        <w:pStyle w:val="TITULOVERDE"/>
      </w:pPr>
    </w:p>
    <w:p w:rsidR="008133E1" w:rsidRDefault="008133E1" w:rsidP="008133E1">
      <w:pPr>
        <w:pStyle w:val="TITULOVERDE"/>
      </w:pPr>
    </w:p>
    <w:p w:rsidR="008133E1" w:rsidRDefault="008133E1" w:rsidP="008133E1">
      <w:pPr>
        <w:pStyle w:val="TITULOVERDE"/>
      </w:pPr>
    </w:p>
    <w:p w:rsidR="008133E1" w:rsidRDefault="008133E1" w:rsidP="008133E1">
      <w:pPr>
        <w:pStyle w:val="TITULOVERDE"/>
      </w:pPr>
    </w:p>
    <w:p w:rsidR="008133E1" w:rsidRDefault="008133E1" w:rsidP="008133E1">
      <w:pPr>
        <w:pStyle w:val="TITULOVERDE"/>
      </w:pPr>
    </w:p>
    <w:p w:rsidR="007E1D81" w:rsidRDefault="007E1D81" w:rsidP="008133E1">
      <w:pPr>
        <w:pStyle w:val="TITULOVERDE"/>
      </w:pPr>
    </w:p>
    <w:p w:rsidR="008133E1" w:rsidRDefault="008133E1" w:rsidP="008133E1">
      <w:pPr>
        <w:pStyle w:val="TITULOVERDE"/>
      </w:pPr>
    </w:p>
    <w:p w:rsidR="008133E1" w:rsidRDefault="008133E1" w:rsidP="008133E1">
      <w:pPr>
        <w:pStyle w:val="titulcredit"/>
        <w:ind w:left="-284"/>
      </w:pPr>
      <w:r>
        <w:t>HIRI HEZITZAILEEN ESTATUKO SAREA (HHES)</w:t>
      </w:r>
    </w:p>
    <w:p w:rsidR="008133E1" w:rsidRDefault="008133E1" w:rsidP="008133E1">
      <w:pPr>
        <w:pStyle w:val="Texcredits"/>
        <w:ind w:left="-284"/>
      </w:pPr>
      <w:hyperlink r:id="rId8" w:history="1">
        <w:r w:rsidRPr="00BF23A2">
          <w:rPr>
            <w:rStyle w:val="Hipervnculo"/>
          </w:rPr>
          <w:t>www.edcities.org/rece</w:t>
        </w:r>
      </w:hyperlink>
    </w:p>
    <w:p w:rsidR="008133E1" w:rsidRDefault="008133E1" w:rsidP="008133E1">
      <w:pPr>
        <w:pStyle w:val="Texcredits"/>
        <w:ind w:left="-284"/>
      </w:pPr>
    </w:p>
    <w:p w:rsidR="008133E1" w:rsidRPr="00044FCF" w:rsidRDefault="008133E1" w:rsidP="008133E1">
      <w:pPr>
        <w:pStyle w:val="titulcredit"/>
        <w:ind w:left="-284"/>
        <w:rPr>
          <w:lang w:val="eu-ES"/>
        </w:rPr>
      </w:pPr>
      <w:r w:rsidRPr="00044FCF">
        <w:rPr>
          <w:lang w:val="eu-ES"/>
        </w:rPr>
        <w:t>EGILETZA</w:t>
      </w:r>
    </w:p>
    <w:p w:rsidR="008133E1" w:rsidRDefault="008133E1" w:rsidP="008133E1">
      <w:pPr>
        <w:pStyle w:val="Texcredits"/>
        <w:ind w:left="-284"/>
      </w:pPr>
      <w:r w:rsidRPr="00044FCF">
        <w:rPr>
          <w:lang w:val="eu-ES"/>
        </w:rPr>
        <w:t>Hezkuntza Zerbitzua</w:t>
      </w:r>
      <w:r>
        <w:t xml:space="preserve"> / Servicio de Educación</w:t>
      </w:r>
    </w:p>
    <w:p w:rsidR="008133E1" w:rsidRDefault="008133E1" w:rsidP="008133E1">
      <w:pPr>
        <w:pStyle w:val="Texcredits"/>
        <w:ind w:left="-284"/>
      </w:pPr>
      <w:r>
        <w:t>Vitoria-</w:t>
      </w:r>
      <w:r w:rsidRPr="00044FCF">
        <w:rPr>
          <w:lang w:val="eu-ES"/>
        </w:rPr>
        <w:t>Gasteizko Udala</w:t>
      </w:r>
      <w:r>
        <w:t xml:space="preserve"> / Ayuntamiento de Vitoria-Gasteiz</w:t>
      </w:r>
    </w:p>
    <w:p w:rsidR="008133E1" w:rsidRDefault="008133E1" w:rsidP="008133E1">
      <w:pPr>
        <w:pStyle w:val="Texcredits"/>
        <w:ind w:left="-284"/>
      </w:pPr>
    </w:p>
    <w:p w:rsidR="008133E1" w:rsidRDefault="008133E1" w:rsidP="008133E1">
      <w:pPr>
        <w:pStyle w:val="titulcredit"/>
        <w:ind w:left="-284"/>
      </w:pPr>
      <w:r>
        <w:t>DISEINUA ETA MAKETAZIOA</w:t>
      </w:r>
    </w:p>
    <w:p w:rsidR="008133E1" w:rsidRDefault="008133E1" w:rsidP="008133E1">
      <w:pPr>
        <w:pStyle w:val="Texcredits"/>
        <w:ind w:left="-284"/>
      </w:pPr>
      <w:r>
        <w:t>La Debacle SL</w:t>
      </w:r>
    </w:p>
    <w:p w:rsidR="008133E1" w:rsidRDefault="008133E1" w:rsidP="008133E1">
      <w:pPr>
        <w:pStyle w:val="Texcredits"/>
        <w:ind w:left="-284"/>
      </w:pPr>
    </w:p>
    <w:p w:rsidR="008133E1" w:rsidRDefault="008133E1" w:rsidP="008133E1">
      <w:pPr>
        <w:pStyle w:val="titulcredit"/>
        <w:ind w:left="-284"/>
      </w:pPr>
      <w:r>
        <w:t>ARGITALPEN-DATA</w:t>
      </w:r>
    </w:p>
    <w:p w:rsidR="008133E1" w:rsidRDefault="008133E1" w:rsidP="008133E1">
      <w:pPr>
        <w:pStyle w:val="Texcredits"/>
        <w:ind w:left="-284"/>
      </w:pPr>
      <w:r>
        <w:t xml:space="preserve">2021eko </w:t>
      </w:r>
      <w:r w:rsidRPr="00044FCF">
        <w:rPr>
          <w:lang w:val="eu-ES"/>
        </w:rPr>
        <w:t>ekaina</w:t>
      </w:r>
    </w:p>
    <w:p w:rsidR="008133E1" w:rsidRDefault="008133E1" w:rsidP="008133E1">
      <w:pPr>
        <w:pStyle w:val="Texcredits"/>
        <w:ind w:left="-284"/>
      </w:pPr>
    </w:p>
    <w:p w:rsidR="00033721" w:rsidRPr="00A951BC" w:rsidRDefault="002236A0" w:rsidP="008133E1">
      <w:pPr>
        <w:pStyle w:val="TITULOVERDE"/>
        <w:ind w:left="-284"/>
        <w:rPr>
          <w:rFonts w:ascii="Tahoma" w:hAnsi="Tahoma"/>
          <w:color w:val="auto"/>
          <w:sz w:val="20"/>
          <w:szCs w:val="20"/>
        </w:rPr>
      </w:pPr>
      <w:r>
        <w:rPr>
          <w:rFonts w:ascii="Tahoma" w:hAnsi="Tahoma"/>
          <w:sz w:val="20"/>
          <w:szCs w:val="20"/>
        </w:rPr>
        <w:br w:type="page"/>
      </w:r>
      <w:r w:rsidR="00033721" w:rsidRPr="008133E1">
        <w:rPr>
          <w:rStyle w:val="TITULO1Car"/>
          <w:rFonts w:eastAsia="Arial Unicode MS"/>
        </w:rPr>
        <w:lastRenderedPageBreak/>
        <w:t>SARRERA</w:t>
      </w:r>
    </w:p>
    <w:p w:rsidR="00033721" w:rsidRPr="002A6B3F" w:rsidRDefault="00033721" w:rsidP="00033721">
      <w:pPr>
        <w:widowControl/>
        <w:spacing w:line="360" w:lineRule="auto"/>
        <w:ind w:left="-284" w:right="-286"/>
        <w:jc w:val="both"/>
        <w:rPr>
          <w:rFonts w:ascii="Tahoma" w:hAnsi="Tahoma" w:cs="Tahoma"/>
          <w:sz w:val="20"/>
          <w:szCs w:val="20"/>
          <w:lang w:val="eu-ES"/>
        </w:rPr>
      </w:pPr>
      <w:r w:rsidRPr="002A6B3F">
        <w:rPr>
          <w:rFonts w:ascii="Tahoma" w:hAnsi="Tahoma" w:cs="Tahoma"/>
          <w:sz w:val="20"/>
          <w:szCs w:val="20"/>
          <w:lang w:val="eu-ES"/>
        </w:rPr>
        <w:t>Zalantzarik gabe, gure udalerrietan gero eta aniztasun handiagoa dago, eta bizi ditugun gizarte-ereduen aldaketen aurrean dagoen ziurgabetasuna ere handia da. Horrek eragin sendoa du hezkuntzan. Aniztasuna errealitate bat bada ere, eta gizarte-aberastasunari dagokionez aintzat hartu behar bada ere, zuzendu beharreko desberdintasun-egoerak eta -baldintzak sortzen ditu edo sor ditzake.</w:t>
      </w:r>
    </w:p>
    <w:p w:rsidR="00033721" w:rsidRPr="002A6B3F" w:rsidRDefault="00033721" w:rsidP="00033721">
      <w:pPr>
        <w:widowControl/>
        <w:spacing w:line="360" w:lineRule="auto"/>
        <w:ind w:left="-284" w:right="-286"/>
        <w:jc w:val="both"/>
        <w:rPr>
          <w:rFonts w:ascii="Tahoma" w:hAnsi="Tahoma" w:cs="Tahoma"/>
          <w:sz w:val="20"/>
          <w:szCs w:val="20"/>
          <w:lang w:val="eu-ES"/>
        </w:rPr>
      </w:pPr>
    </w:p>
    <w:p w:rsidR="00033721" w:rsidRPr="002A6B3F" w:rsidRDefault="00033721" w:rsidP="00033721">
      <w:pPr>
        <w:widowControl/>
        <w:spacing w:line="360" w:lineRule="auto"/>
        <w:ind w:left="-284" w:right="-286"/>
        <w:jc w:val="both"/>
        <w:rPr>
          <w:rFonts w:ascii="Tahoma" w:hAnsi="Tahoma" w:cs="Tahoma"/>
          <w:sz w:val="20"/>
          <w:szCs w:val="20"/>
          <w:lang w:val="eu-ES"/>
        </w:rPr>
      </w:pPr>
      <w:r w:rsidRPr="002A6B3F">
        <w:rPr>
          <w:rFonts w:ascii="Tahoma" w:hAnsi="Tahoma" w:cs="Tahoma"/>
          <w:sz w:val="20"/>
          <w:szCs w:val="20"/>
          <w:lang w:val="eu-ES"/>
        </w:rPr>
        <w:t>Gizarte kohesionatua izatea eta bertan bizi diren egungo eta etorkizuneko belaunaldien ongizatea nahi baditugu, Hiri hezitzaileak honako bi zutabe hauek finkatu behar ditu, zalantzarik gabe: hezkuntza-ekitatean aurrera egitea eta kalitatezko hezkuntzarako eta pertsona guztien garapenerako eskubidea bermatzen laguntzea.</w:t>
      </w:r>
    </w:p>
    <w:p w:rsidR="00033721" w:rsidRPr="005C08A1" w:rsidRDefault="00033721" w:rsidP="00033721">
      <w:pPr>
        <w:widowControl/>
        <w:ind w:left="-284" w:right="-286"/>
        <w:rPr>
          <w:rFonts w:ascii="Tahoma" w:hAnsi="Tahoma" w:cs="Tahoma"/>
          <w:sz w:val="24"/>
          <w:szCs w:val="24"/>
          <w:lang w:val="eu-ES" w:eastAsia="es-ES"/>
        </w:rPr>
      </w:pPr>
    </w:p>
    <w:p w:rsidR="00033721" w:rsidRPr="002A6B3F" w:rsidRDefault="00033721" w:rsidP="00033721">
      <w:pPr>
        <w:widowControl/>
        <w:spacing w:line="360" w:lineRule="auto"/>
        <w:ind w:left="-284" w:right="-286"/>
        <w:jc w:val="both"/>
        <w:rPr>
          <w:rFonts w:ascii="Tahoma" w:hAnsi="Tahoma" w:cs="Tahoma"/>
          <w:sz w:val="20"/>
          <w:szCs w:val="20"/>
          <w:lang w:val="eu-ES"/>
        </w:rPr>
      </w:pPr>
      <w:r w:rsidRPr="002A6B3F">
        <w:rPr>
          <w:rFonts w:ascii="Tahoma" w:hAnsi="Tahoma" w:cs="Tahoma"/>
          <w:sz w:val="20"/>
          <w:szCs w:val="20"/>
          <w:lang w:val="eu-ES"/>
        </w:rPr>
        <w:t>Horretarako, ahaleginak batu behar dira, kasuan kasuko autonomia-erkidegoan hezkuntza-arloko eskumena duen sailarekin. Horrela, ekintza politiko koordinatu eta berritzaile batetik, eta hezkuntza-ekitatearen eta inklusioaren printzipiotik, erantzun onena eman ahal izango diegu gure hiriek hezkuntzari dagokionez jasaten ari diren aniztasunari eta aldaketa sakonei.</w:t>
      </w:r>
    </w:p>
    <w:p w:rsidR="00033721" w:rsidRPr="005C08A1" w:rsidRDefault="00033721" w:rsidP="00033721">
      <w:pPr>
        <w:widowControl/>
        <w:ind w:left="-284" w:right="-286"/>
        <w:rPr>
          <w:rFonts w:ascii="Tahoma" w:hAnsi="Tahoma" w:cs="Tahoma"/>
          <w:sz w:val="24"/>
          <w:szCs w:val="24"/>
          <w:lang w:val="eu-ES" w:eastAsia="es-ES"/>
        </w:rPr>
      </w:pPr>
    </w:p>
    <w:p w:rsidR="00033721" w:rsidRPr="002A6B3F" w:rsidRDefault="00033721" w:rsidP="00033721">
      <w:pPr>
        <w:widowControl/>
        <w:spacing w:line="360" w:lineRule="auto"/>
        <w:ind w:left="-284" w:right="-286"/>
        <w:jc w:val="both"/>
        <w:rPr>
          <w:rFonts w:ascii="Tahoma" w:hAnsi="Tahoma" w:cs="Tahoma"/>
        </w:rPr>
      </w:pPr>
      <w:r w:rsidRPr="002A6B3F">
        <w:rPr>
          <w:rFonts w:ascii="Tahoma" w:hAnsi="Tahoma" w:cs="Tahoma"/>
          <w:sz w:val="20"/>
          <w:szCs w:val="20"/>
          <w:lang w:val="eu-ES"/>
        </w:rPr>
        <w:t xml:space="preserve">Horren guztiaren jakitun, Hiri Hezitzaileen Estatuko Sarearen (HHES) Jarraipen Batzordeak 2020ko maiatzaren 18an onetsitako HHESren 2020ko Ekintza Planean honako hau sartu zuen: </w:t>
      </w:r>
      <w:r w:rsidRPr="002A6B3F">
        <w:rPr>
          <w:rFonts w:ascii="Tahoma" w:hAnsi="Tahoma" w:cs="Tahoma"/>
          <w:i/>
          <w:iCs/>
          <w:sz w:val="20"/>
          <w:szCs w:val="20"/>
          <w:lang w:val="eu-ES"/>
        </w:rPr>
        <w:t>"Hiri hezitzaileen eta, kasuan kasuko autonomia-erkidegoan hezkuntza-arloko eskumena duen sailaren arteko lankidetzarako esparru-hitzarmenaren eredu bat definitu beharra, bizikidetzari eta hezkuntza-ekitateari buruzko neurriak garatzeko".</w:t>
      </w:r>
    </w:p>
    <w:p w:rsidR="00033721" w:rsidRPr="002A6B3F" w:rsidRDefault="00033721" w:rsidP="00033721">
      <w:pPr>
        <w:widowControl/>
        <w:spacing w:line="360" w:lineRule="auto"/>
        <w:ind w:left="-284" w:right="-286"/>
        <w:jc w:val="both"/>
        <w:rPr>
          <w:rFonts w:ascii="Tahoma" w:hAnsi="Tahoma" w:cs="Tahoma"/>
          <w:i/>
          <w:iCs/>
          <w:sz w:val="20"/>
          <w:szCs w:val="20"/>
          <w:lang w:val="eu-ES"/>
        </w:rPr>
      </w:pPr>
    </w:p>
    <w:p w:rsidR="00033721" w:rsidRPr="002A6B3F" w:rsidRDefault="00033721" w:rsidP="00033721">
      <w:pPr>
        <w:widowControl/>
        <w:spacing w:line="360" w:lineRule="auto"/>
        <w:ind w:left="-284" w:right="-286"/>
        <w:jc w:val="both"/>
        <w:rPr>
          <w:rFonts w:ascii="Tahoma" w:hAnsi="Tahoma" w:cs="Tahoma"/>
          <w:sz w:val="20"/>
          <w:szCs w:val="20"/>
          <w:lang w:val="eu-ES"/>
        </w:rPr>
      </w:pPr>
      <w:r w:rsidRPr="002A6B3F">
        <w:rPr>
          <w:rFonts w:ascii="Tahoma" w:hAnsi="Tahoma" w:cs="Tahoma"/>
          <w:sz w:val="20"/>
          <w:szCs w:val="20"/>
          <w:lang w:val="eu-ES"/>
        </w:rPr>
        <w:t>Dokumentu honek hezkuntzan eskumena duen eta dagokion Sailarekin sinatutako lankidetzarako hitzarmen-eredua garatzen du. Hitzarmen hori HHESren Jarraipen Batzordeak onartu zuen 2021eko martxoaren 17an. Jarraian aurkezten den proposamenaren helburua HHESko hiriei eredu posible bat ematea da, hezkuntzan eskumena duen eta dagokion Sailarekin lankidetza-hitzarmenak formalizatzeko, esparru-izaerakoak. Proposamen hori, hala badagokio, udalerri bakoitzaren eta autonomia-erkidego bakoitzaren errealitatera egokitu beharko da.</w:t>
      </w:r>
    </w:p>
    <w:p w:rsidR="00033721" w:rsidRDefault="00033721" w:rsidP="00A951BC">
      <w:pPr>
        <w:pStyle w:val="TITULO1"/>
        <w:ind w:left="-284" w:right="-286"/>
        <w:rPr>
          <w:sz w:val="22"/>
          <w:szCs w:val="22"/>
          <w:lang w:val="en-US"/>
        </w:rPr>
      </w:pPr>
      <w:r>
        <w:br w:type="page"/>
      </w:r>
      <w:r>
        <w:lastRenderedPageBreak/>
        <w:t xml:space="preserve">LANKIDETZARAKO ESPARRU-HITZARMENA, </w:t>
      </w:r>
      <w:r>
        <w:fldChar w:fldCharType="begin">
          <w:ffData>
            <w:name w:val="__Fieldmark__859_148"/>
            <w:enabled/>
            <w:calcOnExit w:val="0"/>
            <w:textInput/>
          </w:ffData>
        </w:fldChar>
      </w:r>
      <w:r>
        <w:instrText>FORMTEXT</w:instrText>
      </w:r>
      <w:r>
        <w:fldChar w:fldCharType="separate"/>
      </w:r>
      <w:bookmarkStart w:id="1" w:name="Texto31"/>
      <w:bookmarkStart w:id="2" w:name="__Fieldmark__859_1483810133"/>
      <w:bookmarkEnd w:id="1"/>
      <w:bookmarkEnd w:id="2"/>
      <w:r>
        <w:t> </w:t>
      </w:r>
      <w:r>
        <w:t> </w:t>
      </w:r>
      <w:r>
        <w:t> </w:t>
      </w:r>
      <w:r>
        <w:t> </w:t>
      </w:r>
      <w:r>
        <w:t> </w:t>
      </w:r>
      <w:bookmarkStart w:id="3" w:name="Texto311"/>
      <w:bookmarkEnd w:id="3"/>
      <w:r>
        <w:fldChar w:fldCharType="end"/>
      </w:r>
      <w:r>
        <w:t xml:space="preserve"> AUTONOMIA ERKIDEGOKO ADMINISTRAZIOKO HEZKUNTZA ARLOAN ESKUMENA DUEN SAILAREN ETA </w:t>
      </w:r>
      <w:r>
        <w:fldChar w:fldCharType="begin">
          <w:ffData>
            <w:name w:val="__Fieldmark__872_148"/>
            <w:enabled/>
            <w:calcOnExit w:val="0"/>
            <w:textInput/>
          </w:ffData>
        </w:fldChar>
      </w:r>
      <w:r>
        <w:instrText>FORMTEXT</w:instrText>
      </w:r>
      <w:r>
        <w:fldChar w:fldCharType="separate"/>
      </w:r>
      <w:bookmarkStart w:id="4" w:name="__Fieldmark__3811_545757249"/>
      <w:bookmarkStart w:id="5" w:name="__Fieldmark__872_1483810133"/>
      <w:bookmarkEnd w:id="4"/>
      <w:bookmarkEnd w:id="5"/>
      <w:r>
        <w:t> </w:t>
      </w:r>
      <w:r>
        <w:t> </w:t>
      </w:r>
      <w:r>
        <w:t> </w:t>
      </w:r>
      <w:r>
        <w:t> </w:t>
      </w:r>
      <w:r>
        <w:t> </w:t>
      </w:r>
      <w:bookmarkStart w:id="6" w:name="__Fieldmark__3811_5457572491"/>
      <w:bookmarkEnd w:id="6"/>
      <w:r>
        <w:fldChar w:fldCharType="end"/>
      </w:r>
      <w:r>
        <w:t>(E)KO UDALAREN ARTEKOA, ELKARBIZITZAREN ETA HEZKUNTZA-EKITATEAREN ALDEKOA.</w:t>
      </w:r>
    </w:p>
    <w:p w:rsidR="00033721" w:rsidRDefault="00033721" w:rsidP="00033721">
      <w:pPr>
        <w:spacing w:line="360" w:lineRule="auto"/>
        <w:ind w:left="-284" w:right="-286"/>
        <w:jc w:val="both"/>
        <w:rPr>
          <w:rFonts w:ascii="Verdana" w:hAnsi="Verdana" w:cs="Verdana"/>
          <w:b/>
          <w:bCs/>
          <w:sz w:val="20"/>
          <w:szCs w:val="20"/>
          <w:lang w:val="es-ES"/>
        </w:rPr>
      </w:pPr>
    </w:p>
    <w:p w:rsidR="00033721" w:rsidRDefault="00033721" w:rsidP="00033721">
      <w:pPr>
        <w:spacing w:line="360" w:lineRule="auto"/>
        <w:ind w:left="-284" w:right="-286"/>
        <w:jc w:val="both"/>
        <w:rPr>
          <w:rFonts w:ascii="Verdana" w:hAnsi="Verdana" w:cs="Verdana"/>
          <w:b/>
          <w:bCs/>
          <w:sz w:val="20"/>
          <w:szCs w:val="20"/>
          <w:lang w:val="es-ES"/>
        </w:rPr>
      </w:pPr>
    </w:p>
    <w:p w:rsidR="00033721" w:rsidRPr="002A6B3F" w:rsidRDefault="00033721" w:rsidP="00033721">
      <w:pPr>
        <w:pStyle w:val="Piedepgina"/>
        <w:spacing w:line="360" w:lineRule="auto"/>
        <w:ind w:left="-284" w:right="-286"/>
        <w:jc w:val="right"/>
        <w:outlineLvl w:val="0"/>
        <w:rPr>
          <w:rFonts w:ascii="Tahoma" w:hAnsi="Tahoma" w:cs="Tahoma"/>
        </w:rPr>
      </w:pPr>
      <w:r w:rsidRPr="002A6B3F">
        <w:rPr>
          <w:rFonts w:ascii="Tahoma" w:eastAsia="Arial Unicode MS" w:hAnsi="Tahoma" w:cs="Tahoma"/>
        </w:rPr>
        <w:t xml:space="preserve"> </w:t>
      </w:r>
      <w:r w:rsidRPr="002A6B3F">
        <w:rPr>
          <w:rFonts w:ascii="Tahoma" w:hAnsi="Tahoma" w:cs="Tahoma"/>
        </w:rPr>
        <w:fldChar w:fldCharType="begin">
          <w:ffData>
            <w:name w:val="__Fieldmark__885_148"/>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7" w:name="__Fieldmark__3823_545757249"/>
      <w:bookmarkStart w:id="8" w:name="__Fieldmark__885_1483810133"/>
      <w:bookmarkEnd w:id="7"/>
      <w:bookmarkEnd w:id="8"/>
      <w:r w:rsidRPr="002A6B3F">
        <w:rPr>
          <w:rFonts w:ascii="Tahoma" w:hAnsi="Tahoma" w:cs="Tahoma"/>
        </w:rPr>
        <w:t> </w:t>
      </w:r>
      <w:r w:rsidRPr="002A6B3F">
        <w:rPr>
          <w:rFonts w:ascii="Tahoma" w:hAnsi="Tahoma" w:cs="Tahoma"/>
        </w:rPr>
        <w:t> </w:t>
      </w:r>
      <w:r w:rsidRPr="002A6B3F">
        <w:rPr>
          <w:rFonts w:ascii="Tahoma" w:hAnsi="Tahoma" w:cs="Tahoma"/>
        </w:rPr>
        <w:t> </w:t>
      </w:r>
      <w:r w:rsidRPr="002A6B3F">
        <w:rPr>
          <w:rFonts w:ascii="Tahoma" w:hAnsi="Tahoma" w:cs="Tahoma"/>
        </w:rPr>
        <w:t> </w:t>
      </w:r>
      <w:r w:rsidRPr="002A6B3F">
        <w:rPr>
          <w:rFonts w:ascii="Tahoma" w:hAnsi="Tahoma" w:cs="Tahoma"/>
        </w:rPr>
        <w:t> </w:t>
      </w:r>
      <w:bookmarkStart w:id="9" w:name="__Fieldmark__3823_5457572491"/>
      <w:bookmarkEnd w:id="9"/>
      <w:r w:rsidRPr="002A6B3F">
        <w:rPr>
          <w:rFonts w:ascii="Tahoma" w:hAnsi="Tahoma" w:cs="Tahoma"/>
        </w:rPr>
        <w:fldChar w:fldCharType="end"/>
      </w:r>
      <w:r w:rsidRPr="002A6B3F">
        <w:rPr>
          <w:rFonts w:ascii="Tahoma" w:hAnsi="Tahoma" w:cs="Tahoma"/>
        </w:rPr>
        <w:t>(e)n</w:t>
      </w:r>
      <w:r w:rsidRPr="002A6B3F">
        <w:rPr>
          <w:rFonts w:ascii="Tahoma" w:hAnsi="Tahoma" w:cs="Tahoma"/>
          <w:lang w:val="es-ES"/>
        </w:rPr>
        <w:t xml:space="preserve">, </w:t>
      </w:r>
      <w:r w:rsidRPr="002A6B3F">
        <w:rPr>
          <w:rFonts w:ascii="Tahoma" w:hAnsi="Tahoma" w:cs="Tahoma"/>
        </w:rPr>
        <w:fldChar w:fldCharType="begin">
          <w:ffData>
            <w:name w:val="__Fieldmark__897_148"/>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10" w:name="__Fieldmark__3833_545757249"/>
      <w:bookmarkStart w:id="11" w:name="__Fieldmark__897_1483810133"/>
      <w:bookmarkEnd w:id="10"/>
      <w:bookmarkEnd w:id="11"/>
      <w:r w:rsidRPr="002A6B3F">
        <w:rPr>
          <w:rFonts w:ascii="Tahoma" w:hAnsi="Tahoma" w:cs="Tahoma"/>
        </w:rPr>
        <w:t> </w:t>
      </w:r>
      <w:r w:rsidRPr="002A6B3F">
        <w:rPr>
          <w:rFonts w:ascii="Tahoma" w:hAnsi="Tahoma" w:cs="Tahoma"/>
        </w:rPr>
        <w:t> </w:t>
      </w:r>
      <w:r w:rsidRPr="002A6B3F">
        <w:rPr>
          <w:rFonts w:ascii="Tahoma" w:hAnsi="Tahoma" w:cs="Tahoma"/>
        </w:rPr>
        <w:t> </w:t>
      </w:r>
      <w:r w:rsidRPr="002A6B3F">
        <w:rPr>
          <w:rFonts w:ascii="Tahoma" w:hAnsi="Tahoma" w:cs="Tahoma"/>
        </w:rPr>
        <w:t> </w:t>
      </w:r>
      <w:r w:rsidRPr="002A6B3F">
        <w:rPr>
          <w:rFonts w:ascii="Tahoma" w:hAnsi="Tahoma" w:cs="Tahoma"/>
        </w:rPr>
        <w:t> </w:t>
      </w:r>
      <w:bookmarkStart w:id="12" w:name="__Fieldmark__3833_5457572491"/>
      <w:bookmarkEnd w:id="12"/>
      <w:r w:rsidRPr="002A6B3F">
        <w:rPr>
          <w:rFonts w:ascii="Tahoma" w:hAnsi="Tahoma" w:cs="Tahoma"/>
        </w:rPr>
        <w:fldChar w:fldCharType="end"/>
      </w:r>
      <w:r w:rsidRPr="002A6B3F">
        <w:rPr>
          <w:rFonts w:ascii="Tahoma" w:hAnsi="Tahoma" w:cs="Tahoma"/>
        </w:rPr>
        <w:t>(e)ko</w:t>
      </w:r>
      <w:r w:rsidRPr="002A6B3F">
        <w:rPr>
          <w:rFonts w:ascii="Tahoma" w:hAnsi="Tahoma" w:cs="Tahoma"/>
          <w:lang w:val="es-ES"/>
        </w:rPr>
        <w:t xml:space="preserve"> </w:t>
      </w:r>
      <w:r w:rsidRPr="002A6B3F">
        <w:rPr>
          <w:rFonts w:ascii="Tahoma" w:hAnsi="Tahoma" w:cs="Tahoma"/>
        </w:rPr>
        <w:fldChar w:fldCharType="begin">
          <w:ffData>
            <w:name w:val="__Fieldmark__909_148"/>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13" w:name="__Fieldmark__3842_545757249"/>
      <w:bookmarkStart w:id="14" w:name="__Fieldmark__909_1483810133"/>
      <w:bookmarkEnd w:id="13"/>
      <w:bookmarkEnd w:id="14"/>
      <w:r w:rsidRPr="002A6B3F">
        <w:rPr>
          <w:rFonts w:ascii="Tahoma" w:hAnsi="Tahoma" w:cs="Tahoma"/>
        </w:rPr>
        <w:t> </w:t>
      </w:r>
      <w:r w:rsidRPr="002A6B3F">
        <w:rPr>
          <w:rFonts w:ascii="Tahoma" w:hAnsi="Tahoma" w:cs="Tahoma"/>
        </w:rPr>
        <w:t> </w:t>
      </w:r>
      <w:r w:rsidRPr="002A6B3F">
        <w:rPr>
          <w:rFonts w:ascii="Tahoma" w:hAnsi="Tahoma" w:cs="Tahoma"/>
        </w:rPr>
        <w:t> </w:t>
      </w:r>
      <w:r w:rsidRPr="002A6B3F">
        <w:rPr>
          <w:rFonts w:ascii="Tahoma" w:hAnsi="Tahoma" w:cs="Tahoma"/>
        </w:rPr>
        <w:t> </w:t>
      </w:r>
      <w:r w:rsidRPr="002A6B3F">
        <w:rPr>
          <w:rFonts w:ascii="Tahoma" w:hAnsi="Tahoma" w:cs="Tahoma"/>
        </w:rPr>
        <w:t> </w:t>
      </w:r>
      <w:bookmarkStart w:id="15" w:name="__Fieldmark__3842_5457572491"/>
      <w:bookmarkEnd w:id="15"/>
      <w:r w:rsidRPr="002A6B3F">
        <w:rPr>
          <w:rFonts w:ascii="Tahoma" w:hAnsi="Tahoma" w:cs="Tahoma"/>
        </w:rPr>
        <w:fldChar w:fldCharType="end"/>
      </w:r>
      <w:r w:rsidRPr="002A6B3F">
        <w:rPr>
          <w:rFonts w:ascii="Tahoma" w:hAnsi="Tahoma" w:cs="Tahoma"/>
        </w:rPr>
        <w:t>aren</w:t>
      </w:r>
      <w:r w:rsidRPr="002A6B3F">
        <w:rPr>
          <w:rFonts w:ascii="Tahoma" w:hAnsi="Tahoma" w:cs="Tahoma"/>
          <w:lang w:val="es-ES"/>
        </w:rPr>
        <w:t xml:space="preserve"> </w:t>
      </w:r>
      <w:r w:rsidRPr="002A6B3F">
        <w:rPr>
          <w:rFonts w:ascii="Tahoma" w:hAnsi="Tahoma" w:cs="Tahoma"/>
        </w:rPr>
        <w:fldChar w:fldCharType="begin">
          <w:ffData>
            <w:name w:val="__Fieldmark__921_148"/>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16" w:name="__Fieldmark__3851_545757249"/>
      <w:bookmarkStart w:id="17" w:name="__Fieldmark__921_1483810133"/>
      <w:bookmarkEnd w:id="16"/>
      <w:bookmarkEnd w:id="17"/>
      <w:r w:rsidRPr="002A6B3F">
        <w:rPr>
          <w:rFonts w:ascii="Tahoma" w:hAnsi="Tahoma" w:cs="Tahoma"/>
        </w:rPr>
        <w:t> </w:t>
      </w:r>
      <w:r w:rsidRPr="002A6B3F">
        <w:rPr>
          <w:rFonts w:ascii="Tahoma" w:hAnsi="Tahoma" w:cs="Tahoma"/>
        </w:rPr>
        <w:t> </w:t>
      </w:r>
      <w:r w:rsidRPr="002A6B3F">
        <w:rPr>
          <w:rFonts w:ascii="Tahoma" w:hAnsi="Tahoma" w:cs="Tahoma"/>
        </w:rPr>
        <w:t> </w:t>
      </w:r>
      <w:r w:rsidRPr="002A6B3F">
        <w:rPr>
          <w:rFonts w:ascii="Tahoma" w:hAnsi="Tahoma" w:cs="Tahoma"/>
        </w:rPr>
        <w:t> </w:t>
      </w:r>
      <w:r w:rsidRPr="002A6B3F">
        <w:rPr>
          <w:rFonts w:ascii="Tahoma" w:hAnsi="Tahoma" w:cs="Tahoma"/>
        </w:rPr>
        <w:t> </w:t>
      </w:r>
      <w:bookmarkStart w:id="18" w:name="__Fieldmark__3851_5457572491"/>
      <w:bookmarkEnd w:id="18"/>
      <w:r w:rsidRPr="002A6B3F">
        <w:rPr>
          <w:rFonts w:ascii="Tahoma" w:hAnsi="Tahoma" w:cs="Tahoma"/>
        </w:rPr>
        <w:fldChar w:fldCharType="end"/>
      </w:r>
      <w:r w:rsidRPr="002A6B3F">
        <w:rPr>
          <w:rFonts w:ascii="Tahoma" w:hAnsi="Tahoma" w:cs="Tahoma"/>
        </w:rPr>
        <w:t>(e)an</w:t>
      </w:r>
    </w:p>
    <w:p w:rsidR="00033721" w:rsidRDefault="00033721" w:rsidP="00033721">
      <w:pPr>
        <w:widowControl/>
        <w:ind w:left="-284" w:right="-286"/>
        <w:rPr>
          <w:sz w:val="24"/>
          <w:szCs w:val="24"/>
          <w:lang w:val="es-ES" w:eastAsia="es-ES"/>
        </w:rPr>
      </w:pPr>
    </w:p>
    <w:p w:rsidR="00033721" w:rsidRDefault="00033721" w:rsidP="00033721">
      <w:pPr>
        <w:pStyle w:val="TITULO1"/>
        <w:ind w:left="-284" w:right="-286"/>
        <w:jc w:val="center"/>
      </w:pPr>
      <w:r>
        <w:t>BILDUTAKOAK</w:t>
      </w:r>
    </w:p>
    <w:p w:rsidR="00033721" w:rsidRPr="002A6B3F" w:rsidRDefault="00033721" w:rsidP="00033721">
      <w:pPr>
        <w:widowControl/>
        <w:spacing w:line="360" w:lineRule="auto"/>
        <w:ind w:left="-284" w:right="-286"/>
        <w:jc w:val="both"/>
        <w:rPr>
          <w:rFonts w:ascii="Tahoma" w:hAnsi="Tahoma" w:cs="Tahoma"/>
        </w:rPr>
      </w:pPr>
      <w:r w:rsidRPr="002A6B3F">
        <w:rPr>
          <w:rFonts w:ascii="Tahoma" w:hAnsi="Tahoma" w:cs="Tahoma"/>
          <w:sz w:val="20"/>
          <w:szCs w:val="20"/>
          <w:lang w:val="eu-ES"/>
        </w:rPr>
        <w:t xml:space="preserve">Alde batetik, </w:t>
      </w:r>
      <w:r w:rsidRPr="002A6B3F">
        <w:rPr>
          <w:rFonts w:ascii="Tahoma" w:hAnsi="Tahoma" w:cs="Tahoma"/>
        </w:rPr>
        <w:fldChar w:fldCharType="begin">
          <w:ffData>
            <w:name w:val="__Fieldmark__937_148"/>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19" w:name="__Fieldmark__3866_545757249"/>
      <w:bookmarkStart w:id="20" w:name="__Fieldmark__937_1483810133"/>
      <w:bookmarkEnd w:id="19"/>
      <w:bookmarkEnd w:id="20"/>
      <w:r w:rsidRPr="002A6B3F">
        <w:rPr>
          <w:rFonts w:ascii="Tahoma" w:hAnsi="Tahoma" w:cs="Tahoma"/>
          <w:b/>
          <w:bCs/>
          <w:lang w:val="eu-ES"/>
        </w:rPr>
        <w:t> </w:t>
      </w:r>
      <w:r w:rsidRPr="002A6B3F">
        <w:rPr>
          <w:rFonts w:ascii="Tahoma" w:hAnsi="Tahoma" w:cs="Tahoma"/>
          <w:b/>
          <w:bCs/>
          <w:lang w:val="eu-ES"/>
        </w:rPr>
        <w:t> </w:t>
      </w:r>
      <w:r w:rsidRPr="002A6B3F">
        <w:rPr>
          <w:rFonts w:ascii="Tahoma" w:hAnsi="Tahoma" w:cs="Tahoma"/>
          <w:b/>
          <w:bCs/>
          <w:lang w:val="eu-ES"/>
        </w:rPr>
        <w:t> </w:t>
      </w:r>
      <w:r w:rsidRPr="002A6B3F">
        <w:rPr>
          <w:rFonts w:ascii="Tahoma" w:hAnsi="Tahoma" w:cs="Tahoma"/>
          <w:b/>
          <w:bCs/>
          <w:lang w:val="eu-ES"/>
        </w:rPr>
        <w:t> </w:t>
      </w:r>
      <w:r w:rsidRPr="002A6B3F">
        <w:rPr>
          <w:rFonts w:ascii="Tahoma" w:hAnsi="Tahoma" w:cs="Tahoma"/>
          <w:b/>
          <w:bCs/>
          <w:lang w:val="eu-ES"/>
        </w:rPr>
        <w:t> </w:t>
      </w:r>
      <w:bookmarkStart w:id="21" w:name="__Fieldmark__3866_5457572491"/>
      <w:bookmarkEnd w:id="21"/>
      <w:r w:rsidRPr="002A6B3F">
        <w:rPr>
          <w:rFonts w:ascii="Tahoma" w:hAnsi="Tahoma" w:cs="Tahoma"/>
        </w:rPr>
        <w:fldChar w:fldCharType="end"/>
      </w:r>
      <w:r w:rsidRPr="002A6B3F">
        <w:rPr>
          <w:rFonts w:ascii="Tahoma" w:hAnsi="Tahoma" w:cs="Tahoma"/>
          <w:sz w:val="20"/>
          <w:szCs w:val="20"/>
          <w:lang w:val="eu-ES"/>
        </w:rPr>
        <w:t xml:space="preserve"> jauna/andrea, </w:t>
      </w:r>
      <w:r w:rsidRPr="002A6B3F">
        <w:rPr>
          <w:rFonts w:ascii="Tahoma" w:hAnsi="Tahoma" w:cs="Tahoma"/>
        </w:rPr>
        <w:fldChar w:fldCharType="begin">
          <w:ffData>
            <w:name w:val="__Fieldmark__948_148"/>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22" w:name="__Fieldmark__3874_545757249"/>
      <w:bookmarkStart w:id="23" w:name="__Fieldmark__948_1483810133"/>
      <w:bookmarkEnd w:id="22"/>
      <w:bookmarkEnd w:id="23"/>
      <w:r w:rsidRPr="002A6B3F">
        <w:rPr>
          <w:rFonts w:ascii="Tahoma" w:hAnsi="Tahoma" w:cs="Tahoma"/>
          <w:b/>
          <w:bCs/>
          <w:color w:val="000000"/>
          <w:lang w:val="eu-ES"/>
        </w:rPr>
        <w:t> </w:t>
      </w:r>
      <w:r w:rsidRPr="002A6B3F">
        <w:rPr>
          <w:rFonts w:ascii="Tahoma" w:hAnsi="Tahoma" w:cs="Tahoma"/>
          <w:b/>
          <w:bCs/>
          <w:color w:val="000000"/>
          <w:lang w:val="eu-ES"/>
        </w:rPr>
        <w:t> </w:t>
      </w:r>
      <w:r w:rsidRPr="002A6B3F">
        <w:rPr>
          <w:rFonts w:ascii="Tahoma" w:hAnsi="Tahoma" w:cs="Tahoma"/>
          <w:b/>
          <w:bCs/>
          <w:color w:val="000000"/>
          <w:lang w:val="eu-ES"/>
        </w:rPr>
        <w:t> </w:t>
      </w:r>
      <w:r w:rsidRPr="002A6B3F">
        <w:rPr>
          <w:rFonts w:ascii="Tahoma" w:hAnsi="Tahoma" w:cs="Tahoma"/>
          <w:b/>
          <w:bCs/>
          <w:color w:val="000000"/>
          <w:lang w:val="eu-ES"/>
        </w:rPr>
        <w:t> </w:t>
      </w:r>
      <w:r w:rsidRPr="002A6B3F">
        <w:rPr>
          <w:rFonts w:ascii="Tahoma" w:hAnsi="Tahoma" w:cs="Tahoma"/>
          <w:b/>
          <w:bCs/>
          <w:color w:val="000000"/>
          <w:lang w:val="eu-ES"/>
        </w:rPr>
        <w:t> </w:t>
      </w:r>
      <w:bookmarkStart w:id="24" w:name="__Fieldmark__3874_5457572491"/>
      <w:bookmarkEnd w:id="24"/>
      <w:r w:rsidRPr="002A6B3F">
        <w:rPr>
          <w:rFonts w:ascii="Tahoma" w:hAnsi="Tahoma" w:cs="Tahoma"/>
        </w:rPr>
        <w:fldChar w:fldCharType="end"/>
      </w:r>
      <w:r w:rsidRPr="002A6B3F">
        <w:rPr>
          <w:rFonts w:ascii="Tahoma" w:hAnsi="Tahoma" w:cs="Tahoma"/>
          <w:sz w:val="20"/>
          <w:szCs w:val="20"/>
          <w:lang w:val="eu-ES"/>
        </w:rPr>
        <w:t xml:space="preserve"> Autonomia Erkidegoko Administrazioan Hezkuntza arloan eskumena duen Saileko sailburua, egoitza </w:t>
      </w:r>
      <w:r w:rsidRPr="002A6B3F">
        <w:rPr>
          <w:rFonts w:ascii="Tahoma" w:hAnsi="Tahoma" w:cs="Tahoma"/>
        </w:rPr>
        <w:fldChar w:fldCharType="begin">
          <w:ffData>
            <w:name w:val="__Fieldmark__959_148"/>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25" w:name="__Fieldmark__3882_545757249"/>
      <w:bookmarkStart w:id="26" w:name="__Fieldmark__959_1483810133"/>
      <w:bookmarkEnd w:id="25"/>
      <w:bookmarkEnd w:id="26"/>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bookmarkStart w:id="27" w:name="__Fieldmark__3882_5457572491"/>
      <w:bookmarkEnd w:id="27"/>
      <w:r w:rsidRPr="002A6B3F">
        <w:rPr>
          <w:rFonts w:ascii="Tahoma" w:hAnsi="Tahoma" w:cs="Tahoma"/>
        </w:rPr>
        <w:fldChar w:fldCharType="end"/>
      </w:r>
      <w:r w:rsidRPr="002A6B3F">
        <w:rPr>
          <w:rFonts w:ascii="Tahoma" w:hAnsi="Tahoma" w:cs="Tahoma"/>
          <w:sz w:val="20"/>
          <w:szCs w:val="20"/>
          <w:lang w:val="eu-ES"/>
        </w:rPr>
        <w:t xml:space="preserve">(e)n duena, </w:t>
      </w:r>
      <w:r w:rsidRPr="002A6B3F">
        <w:rPr>
          <w:rFonts w:ascii="Tahoma" w:hAnsi="Tahoma" w:cs="Tahoma"/>
        </w:rPr>
        <w:fldChar w:fldCharType="begin">
          <w:ffData>
            <w:name w:val="__Fieldmark__970_148"/>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28" w:name="__Fieldmark__3890_545757249"/>
      <w:bookmarkStart w:id="29" w:name="__Fieldmark__970_1483810133"/>
      <w:bookmarkEnd w:id="28"/>
      <w:bookmarkEnd w:id="29"/>
      <w:r w:rsidRPr="002A6B3F">
        <w:rPr>
          <w:rFonts w:ascii="Tahoma" w:hAnsi="Tahoma" w:cs="Tahoma"/>
          <w:b/>
          <w:bCs/>
          <w:lang w:val="eu-ES"/>
        </w:rPr>
        <w:t> </w:t>
      </w:r>
      <w:r w:rsidRPr="002A6B3F">
        <w:rPr>
          <w:rFonts w:ascii="Tahoma" w:hAnsi="Tahoma" w:cs="Tahoma"/>
          <w:b/>
          <w:bCs/>
          <w:lang w:val="eu-ES"/>
        </w:rPr>
        <w:t> </w:t>
      </w:r>
      <w:r w:rsidRPr="002A6B3F">
        <w:rPr>
          <w:rFonts w:ascii="Tahoma" w:hAnsi="Tahoma" w:cs="Tahoma"/>
          <w:b/>
          <w:bCs/>
          <w:lang w:val="eu-ES"/>
        </w:rPr>
        <w:t> </w:t>
      </w:r>
      <w:r w:rsidRPr="002A6B3F">
        <w:rPr>
          <w:rFonts w:ascii="Tahoma" w:hAnsi="Tahoma" w:cs="Tahoma"/>
          <w:b/>
          <w:bCs/>
          <w:lang w:val="eu-ES"/>
        </w:rPr>
        <w:t> </w:t>
      </w:r>
      <w:r w:rsidRPr="002A6B3F">
        <w:rPr>
          <w:rFonts w:ascii="Tahoma" w:hAnsi="Tahoma" w:cs="Tahoma"/>
          <w:b/>
          <w:bCs/>
          <w:lang w:val="eu-ES"/>
        </w:rPr>
        <w:t> </w:t>
      </w:r>
      <w:bookmarkStart w:id="30" w:name="__Fieldmark__3890_5457572491"/>
      <w:bookmarkEnd w:id="30"/>
      <w:r w:rsidRPr="002A6B3F">
        <w:rPr>
          <w:rFonts w:ascii="Tahoma" w:hAnsi="Tahoma" w:cs="Tahoma"/>
        </w:rPr>
        <w:fldChar w:fldCharType="end"/>
      </w:r>
      <w:r w:rsidRPr="002A6B3F">
        <w:rPr>
          <w:rFonts w:ascii="Tahoma" w:hAnsi="Tahoma" w:cs="Tahoma"/>
          <w:b/>
          <w:bCs/>
          <w:lang w:val="eu-ES"/>
        </w:rPr>
        <w:t xml:space="preserve"> </w:t>
      </w:r>
      <w:r w:rsidRPr="002A6B3F">
        <w:rPr>
          <w:rFonts w:ascii="Tahoma" w:hAnsi="Tahoma" w:cs="Tahoma"/>
          <w:sz w:val="20"/>
          <w:szCs w:val="20"/>
          <w:lang w:val="eu-ES"/>
        </w:rPr>
        <w:t xml:space="preserve">plaza edo kalea, eta IFK </w:t>
      </w:r>
      <w:r w:rsidRPr="002A6B3F">
        <w:rPr>
          <w:rFonts w:ascii="Tahoma" w:hAnsi="Tahoma" w:cs="Tahoma"/>
        </w:rPr>
        <w:fldChar w:fldCharType="begin">
          <w:ffData>
            <w:name w:val="__Fieldmark__982_148"/>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31" w:name="__Fieldmark__3902_545757249"/>
      <w:bookmarkStart w:id="32" w:name="__Fieldmark__982_1483810133"/>
      <w:bookmarkEnd w:id="31"/>
      <w:bookmarkEnd w:id="32"/>
      <w:r w:rsidRPr="002A6B3F">
        <w:rPr>
          <w:rFonts w:ascii="Tahoma" w:hAnsi="Tahoma" w:cs="Tahoma"/>
          <w:b/>
          <w:bCs/>
          <w:color w:val="000000"/>
          <w:lang w:val="eu-ES"/>
        </w:rPr>
        <w:t> </w:t>
      </w:r>
      <w:r w:rsidRPr="002A6B3F">
        <w:rPr>
          <w:rFonts w:ascii="Tahoma" w:hAnsi="Tahoma" w:cs="Tahoma"/>
          <w:b/>
          <w:bCs/>
          <w:color w:val="000000"/>
          <w:lang w:val="eu-ES"/>
        </w:rPr>
        <w:t> </w:t>
      </w:r>
      <w:r w:rsidRPr="002A6B3F">
        <w:rPr>
          <w:rFonts w:ascii="Tahoma" w:hAnsi="Tahoma" w:cs="Tahoma"/>
          <w:b/>
          <w:bCs/>
          <w:color w:val="000000"/>
          <w:lang w:val="eu-ES"/>
        </w:rPr>
        <w:t> </w:t>
      </w:r>
      <w:r w:rsidRPr="002A6B3F">
        <w:rPr>
          <w:rFonts w:ascii="Tahoma" w:hAnsi="Tahoma" w:cs="Tahoma"/>
          <w:b/>
          <w:bCs/>
          <w:color w:val="000000"/>
          <w:lang w:val="eu-ES"/>
        </w:rPr>
        <w:t> </w:t>
      </w:r>
      <w:r w:rsidRPr="002A6B3F">
        <w:rPr>
          <w:rFonts w:ascii="Tahoma" w:hAnsi="Tahoma" w:cs="Tahoma"/>
          <w:b/>
          <w:bCs/>
          <w:color w:val="000000"/>
          <w:lang w:val="eu-ES"/>
        </w:rPr>
        <w:t> </w:t>
      </w:r>
      <w:bookmarkStart w:id="33" w:name="__Fieldmark__3902_5457572491"/>
      <w:bookmarkEnd w:id="33"/>
      <w:r w:rsidRPr="002A6B3F">
        <w:rPr>
          <w:rFonts w:ascii="Tahoma" w:hAnsi="Tahoma" w:cs="Tahoma"/>
        </w:rPr>
        <w:fldChar w:fldCharType="end"/>
      </w:r>
      <w:r w:rsidRPr="002A6B3F">
        <w:rPr>
          <w:rFonts w:ascii="Tahoma" w:hAnsi="Tahoma" w:cs="Tahoma"/>
          <w:lang w:val="es-ES"/>
        </w:rPr>
        <w:t>.</w:t>
      </w:r>
    </w:p>
    <w:p w:rsidR="00033721" w:rsidRPr="002A6B3F" w:rsidRDefault="00033721" w:rsidP="00033721">
      <w:pPr>
        <w:widowControl/>
        <w:spacing w:line="360" w:lineRule="auto"/>
        <w:ind w:left="-284" w:right="-286"/>
        <w:jc w:val="both"/>
        <w:rPr>
          <w:rFonts w:ascii="Tahoma" w:hAnsi="Tahoma" w:cs="Tahoma"/>
        </w:rPr>
      </w:pPr>
      <w:r w:rsidRPr="002A6B3F">
        <w:rPr>
          <w:rFonts w:ascii="Tahoma" w:hAnsi="Tahoma" w:cs="Tahoma"/>
          <w:sz w:val="20"/>
          <w:szCs w:val="20"/>
          <w:lang w:val="eu-ES"/>
        </w:rPr>
        <w:br/>
        <w:t xml:space="preserve">Bestetik, </w:t>
      </w:r>
      <w:r w:rsidRPr="002A6B3F">
        <w:rPr>
          <w:rFonts w:ascii="Tahoma" w:hAnsi="Tahoma" w:cs="Tahoma"/>
        </w:rPr>
        <w:fldChar w:fldCharType="begin">
          <w:ffData>
            <w:name w:val="__Fieldmark__996_148"/>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34" w:name="__Fieldmark__3913_545757249"/>
      <w:bookmarkStart w:id="35" w:name="__Fieldmark__996_1483810133"/>
      <w:bookmarkEnd w:id="34"/>
      <w:bookmarkEnd w:id="35"/>
      <w:r w:rsidRPr="002A6B3F">
        <w:rPr>
          <w:rFonts w:ascii="Tahoma" w:hAnsi="Tahoma" w:cs="Tahoma"/>
          <w:b/>
          <w:bCs/>
          <w:lang w:val="eu-ES"/>
        </w:rPr>
        <w:t> </w:t>
      </w:r>
      <w:r w:rsidRPr="002A6B3F">
        <w:rPr>
          <w:rFonts w:ascii="Tahoma" w:hAnsi="Tahoma" w:cs="Tahoma"/>
          <w:b/>
          <w:bCs/>
          <w:lang w:val="eu-ES"/>
        </w:rPr>
        <w:t> </w:t>
      </w:r>
      <w:r w:rsidRPr="002A6B3F">
        <w:rPr>
          <w:rFonts w:ascii="Tahoma" w:hAnsi="Tahoma" w:cs="Tahoma"/>
          <w:b/>
          <w:bCs/>
          <w:lang w:val="eu-ES"/>
        </w:rPr>
        <w:t> </w:t>
      </w:r>
      <w:r w:rsidRPr="002A6B3F">
        <w:rPr>
          <w:rFonts w:ascii="Tahoma" w:hAnsi="Tahoma" w:cs="Tahoma"/>
          <w:b/>
          <w:bCs/>
          <w:lang w:val="eu-ES"/>
        </w:rPr>
        <w:t> </w:t>
      </w:r>
      <w:r w:rsidRPr="002A6B3F">
        <w:rPr>
          <w:rFonts w:ascii="Tahoma" w:hAnsi="Tahoma" w:cs="Tahoma"/>
          <w:b/>
          <w:bCs/>
          <w:lang w:val="eu-ES"/>
        </w:rPr>
        <w:t> </w:t>
      </w:r>
      <w:bookmarkStart w:id="36" w:name="__Fieldmark__3913_5457572491"/>
      <w:bookmarkEnd w:id="36"/>
      <w:r w:rsidRPr="002A6B3F">
        <w:rPr>
          <w:rFonts w:ascii="Tahoma" w:hAnsi="Tahoma" w:cs="Tahoma"/>
        </w:rPr>
        <w:fldChar w:fldCharType="end"/>
      </w:r>
      <w:r w:rsidRPr="002A6B3F">
        <w:rPr>
          <w:rFonts w:ascii="Tahoma" w:hAnsi="Tahoma" w:cs="Tahoma"/>
          <w:sz w:val="20"/>
          <w:szCs w:val="20"/>
          <w:lang w:val="eu-ES"/>
        </w:rPr>
        <w:t xml:space="preserve"> jauna/andrea, </w:t>
      </w:r>
      <w:r w:rsidRPr="002A6B3F">
        <w:rPr>
          <w:rFonts w:ascii="Tahoma" w:hAnsi="Tahoma" w:cs="Tahoma"/>
        </w:rPr>
        <w:fldChar w:fldCharType="begin">
          <w:ffData>
            <w:name w:val="__Fieldmark__1007_14"/>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37" w:name="__Fieldmark__3923_545757249"/>
      <w:bookmarkStart w:id="38" w:name="__Fieldmark__1007_1483810133"/>
      <w:bookmarkEnd w:id="37"/>
      <w:bookmarkEnd w:id="38"/>
      <w:r w:rsidRPr="002A6B3F">
        <w:rPr>
          <w:rFonts w:ascii="Tahoma" w:hAnsi="Tahoma" w:cs="Tahoma"/>
          <w:b/>
          <w:bCs/>
          <w:lang w:val="eu-ES"/>
        </w:rPr>
        <w:t> </w:t>
      </w:r>
      <w:r w:rsidRPr="002A6B3F">
        <w:rPr>
          <w:rFonts w:ascii="Tahoma" w:hAnsi="Tahoma" w:cs="Tahoma"/>
          <w:b/>
          <w:bCs/>
          <w:lang w:val="eu-ES"/>
        </w:rPr>
        <w:t> </w:t>
      </w:r>
      <w:r w:rsidRPr="002A6B3F">
        <w:rPr>
          <w:rFonts w:ascii="Tahoma" w:hAnsi="Tahoma" w:cs="Tahoma"/>
          <w:b/>
          <w:bCs/>
          <w:lang w:val="eu-ES"/>
        </w:rPr>
        <w:t> </w:t>
      </w:r>
      <w:r w:rsidRPr="002A6B3F">
        <w:rPr>
          <w:rFonts w:ascii="Tahoma" w:hAnsi="Tahoma" w:cs="Tahoma"/>
          <w:b/>
          <w:bCs/>
          <w:lang w:val="eu-ES"/>
        </w:rPr>
        <w:t> </w:t>
      </w:r>
      <w:r w:rsidRPr="002A6B3F">
        <w:rPr>
          <w:rFonts w:ascii="Tahoma" w:hAnsi="Tahoma" w:cs="Tahoma"/>
          <w:b/>
          <w:bCs/>
          <w:lang w:val="eu-ES"/>
        </w:rPr>
        <w:t> </w:t>
      </w:r>
      <w:bookmarkStart w:id="39" w:name="__Fieldmark__3923_5457572491"/>
      <w:bookmarkEnd w:id="39"/>
      <w:r w:rsidRPr="002A6B3F">
        <w:rPr>
          <w:rFonts w:ascii="Tahoma" w:hAnsi="Tahoma" w:cs="Tahoma"/>
        </w:rPr>
        <w:fldChar w:fldCharType="end"/>
      </w:r>
      <w:r w:rsidRPr="002A6B3F">
        <w:rPr>
          <w:rFonts w:ascii="Tahoma" w:hAnsi="Tahoma" w:cs="Tahoma"/>
          <w:sz w:val="20"/>
          <w:szCs w:val="20"/>
          <w:lang w:val="eu-ES"/>
        </w:rPr>
        <w:t xml:space="preserve">(e)ko Udaleko alkate-presidentea, egoitza </w:t>
      </w:r>
      <w:r w:rsidRPr="002A6B3F">
        <w:rPr>
          <w:rFonts w:ascii="Tahoma" w:hAnsi="Tahoma" w:cs="Tahoma"/>
        </w:rPr>
        <w:fldChar w:fldCharType="begin">
          <w:ffData>
            <w:name w:val="__Fieldmark__1018_14"/>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40" w:name="__Fieldmark__3934_545757249"/>
      <w:bookmarkStart w:id="41" w:name="__Fieldmark__1018_1483810133"/>
      <w:bookmarkEnd w:id="40"/>
      <w:bookmarkEnd w:id="41"/>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bookmarkStart w:id="42" w:name="__Fieldmark__3934_5457572491"/>
      <w:bookmarkEnd w:id="42"/>
      <w:r w:rsidRPr="002A6B3F">
        <w:rPr>
          <w:rFonts w:ascii="Tahoma" w:hAnsi="Tahoma" w:cs="Tahoma"/>
        </w:rPr>
        <w:fldChar w:fldCharType="end"/>
      </w:r>
      <w:r w:rsidRPr="002A6B3F">
        <w:rPr>
          <w:rFonts w:ascii="Tahoma" w:hAnsi="Tahoma" w:cs="Tahoma"/>
          <w:sz w:val="20"/>
          <w:szCs w:val="20"/>
          <w:lang w:val="eu-ES"/>
        </w:rPr>
        <w:t xml:space="preserve">(e)n duena, </w:t>
      </w:r>
      <w:r w:rsidRPr="002A6B3F">
        <w:rPr>
          <w:rFonts w:ascii="Tahoma" w:hAnsi="Tahoma" w:cs="Tahoma"/>
        </w:rPr>
        <w:fldChar w:fldCharType="begin">
          <w:ffData>
            <w:name w:val="__Fieldmark__1029_14"/>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43" w:name="__Fieldmark__3942_545757249"/>
      <w:bookmarkStart w:id="44" w:name="__Fieldmark__1029_1483810133"/>
      <w:bookmarkEnd w:id="43"/>
      <w:bookmarkEnd w:id="44"/>
      <w:r w:rsidRPr="002A6B3F">
        <w:rPr>
          <w:rFonts w:ascii="Tahoma" w:hAnsi="Tahoma" w:cs="Tahoma"/>
          <w:b/>
          <w:bCs/>
          <w:lang w:val="eu-ES"/>
        </w:rPr>
        <w:t> </w:t>
      </w:r>
      <w:r w:rsidRPr="002A6B3F">
        <w:rPr>
          <w:rFonts w:ascii="Tahoma" w:hAnsi="Tahoma" w:cs="Tahoma"/>
          <w:b/>
          <w:bCs/>
          <w:lang w:val="eu-ES"/>
        </w:rPr>
        <w:t> </w:t>
      </w:r>
      <w:r w:rsidRPr="002A6B3F">
        <w:rPr>
          <w:rFonts w:ascii="Tahoma" w:hAnsi="Tahoma" w:cs="Tahoma"/>
          <w:b/>
          <w:bCs/>
          <w:lang w:val="eu-ES"/>
        </w:rPr>
        <w:t> </w:t>
      </w:r>
      <w:r w:rsidRPr="002A6B3F">
        <w:rPr>
          <w:rFonts w:ascii="Tahoma" w:hAnsi="Tahoma" w:cs="Tahoma"/>
          <w:b/>
          <w:bCs/>
          <w:lang w:val="eu-ES"/>
        </w:rPr>
        <w:t> </w:t>
      </w:r>
      <w:r w:rsidRPr="002A6B3F">
        <w:rPr>
          <w:rFonts w:ascii="Tahoma" w:hAnsi="Tahoma" w:cs="Tahoma"/>
          <w:b/>
          <w:bCs/>
          <w:lang w:val="eu-ES"/>
        </w:rPr>
        <w:t> </w:t>
      </w:r>
      <w:bookmarkStart w:id="45" w:name="__Fieldmark__3942_5457572491"/>
      <w:bookmarkEnd w:id="45"/>
      <w:r w:rsidRPr="002A6B3F">
        <w:rPr>
          <w:rFonts w:ascii="Tahoma" w:hAnsi="Tahoma" w:cs="Tahoma"/>
        </w:rPr>
        <w:fldChar w:fldCharType="end"/>
      </w:r>
      <w:r w:rsidRPr="002A6B3F">
        <w:rPr>
          <w:rFonts w:ascii="Tahoma" w:hAnsi="Tahoma" w:cs="Tahoma"/>
          <w:b/>
          <w:bCs/>
          <w:lang w:val="eu-ES"/>
        </w:rPr>
        <w:t xml:space="preserve"> </w:t>
      </w:r>
      <w:r w:rsidRPr="002A6B3F">
        <w:rPr>
          <w:rFonts w:ascii="Tahoma" w:hAnsi="Tahoma" w:cs="Tahoma"/>
          <w:sz w:val="20"/>
          <w:szCs w:val="20"/>
          <w:lang w:val="eu-ES"/>
        </w:rPr>
        <w:t xml:space="preserve">plaza edo kalea, eta IFK </w:t>
      </w:r>
      <w:r w:rsidRPr="002A6B3F">
        <w:rPr>
          <w:rFonts w:ascii="Tahoma" w:hAnsi="Tahoma" w:cs="Tahoma"/>
        </w:rPr>
        <w:fldChar w:fldCharType="begin">
          <w:ffData>
            <w:name w:val="__Fieldmark__1041_14"/>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46" w:name="__Fieldmark__3954_545757249"/>
      <w:bookmarkStart w:id="47" w:name="__Fieldmark__1041_1483810133"/>
      <w:bookmarkEnd w:id="46"/>
      <w:bookmarkEnd w:id="47"/>
      <w:r w:rsidRPr="002A6B3F">
        <w:rPr>
          <w:rFonts w:ascii="Tahoma" w:hAnsi="Tahoma" w:cs="Tahoma"/>
          <w:b/>
          <w:bCs/>
          <w:color w:val="000000"/>
          <w:lang w:val="eu-ES"/>
        </w:rPr>
        <w:t> </w:t>
      </w:r>
      <w:r w:rsidRPr="002A6B3F">
        <w:rPr>
          <w:rFonts w:ascii="Tahoma" w:hAnsi="Tahoma" w:cs="Tahoma"/>
          <w:b/>
          <w:bCs/>
          <w:color w:val="000000"/>
          <w:lang w:val="eu-ES"/>
        </w:rPr>
        <w:t> </w:t>
      </w:r>
      <w:r w:rsidRPr="002A6B3F">
        <w:rPr>
          <w:rFonts w:ascii="Tahoma" w:hAnsi="Tahoma" w:cs="Tahoma"/>
          <w:b/>
          <w:bCs/>
          <w:color w:val="000000"/>
          <w:lang w:val="eu-ES"/>
        </w:rPr>
        <w:t> </w:t>
      </w:r>
      <w:r w:rsidRPr="002A6B3F">
        <w:rPr>
          <w:rFonts w:ascii="Tahoma" w:hAnsi="Tahoma" w:cs="Tahoma"/>
          <w:b/>
          <w:bCs/>
          <w:color w:val="000000"/>
          <w:lang w:val="eu-ES"/>
        </w:rPr>
        <w:t> </w:t>
      </w:r>
      <w:r w:rsidRPr="002A6B3F">
        <w:rPr>
          <w:rFonts w:ascii="Tahoma" w:hAnsi="Tahoma" w:cs="Tahoma"/>
          <w:b/>
          <w:bCs/>
          <w:color w:val="000000"/>
          <w:lang w:val="eu-ES"/>
        </w:rPr>
        <w:t> </w:t>
      </w:r>
      <w:bookmarkStart w:id="48" w:name="__Fieldmark__3954_5457572491"/>
      <w:bookmarkEnd w:id="48"/>
      <w:r w:rsidRPr="002A6B3F">
        <w:rPr>
          <w:rFonts w:ascii="Tahoma" w:hAnsi="Tahoma" w:cs="Tahoma"/>
        </w:rPr>
        <w:fldChar w:fldCharType="end"/>
      </w:r>
      <w:r w:rsidRPr="002A6B3F">
        <w:rPr>
          <w:rFonts w:ascii="Tahoma" w:hAnsi="Tahoma" w:cs="Tahoma"/>
          <w:lang w:val="es-ES"/>
        </w:rPr>
        <w:t>.</w:t>
      </w:r>
    </w:p>
    <w:p w:rsidR="00033721" w:rsidRPr="002A6B3F" w:rsidRDefault="00033721" w:rsidP="00033721">
      <w:pPr>
        <w:widowControl/>
        <w:spacing w:line="360" w:lineRule="auto"/>
        <w:ind w:left="-284" w:right="-286"/>
        <w:jc w:val="both"/>
        <w:rPr>
          <w:rFonts w:ascii="Tahoma" w:hAnsi="Tahoma" w:cs="Tahoma"/>
          <w:sz w:val="20"/>
          <w:szCs w:val="20"/>
          <w:lang w:val="eu-ES"/>
        </w:rPr>
      </w:pPr>
    </w:p>
    <w:p w:rsidR="00033721" w:rsidRPr="002A6B3F" w:rsidRDefault="00033721" w:rsidP="00033721">
      <w:pPr>
        <w:spacing w:line="360" w:lineRule="auto"/>
        <w:ind w:left="-284" w:right="-286"/>
        <w:jc w:val="both"/>
        <w:rPr>
          <w:rFonts w:ascii="Tahoma" w:hAnsi="Tahoma" w:cs="Tahoma"/>
          <w:sz w:val="20"/>
          <w:szCs w:val="20"/>
          <w:lang w:val="eu-ES"/>
        </w:rPr>
      </w:pPr>
      <w:r w:rsidRPr="002A6B3F">
        <w:rPr>
          <w:rFonts w:ascii="Tahoma" w:hAnsi="Tahoma" w:cs="Tahoma"/>
          <w:sz w:val="20"/>
          <w:szCs w:val="20"/>
          <w:lang w:val="eu-ES"/>
        </w:rPr>
        <w:t xml:space="preserve">Biak aurkeztu dira, beren karguek ematen dizkieten eskuduntzak baliatuz, eta lankidetzarako esparru-hitzarmen hau sinatzeko behar den legezko gaitasuna aitortuta, </w:t>
      </w:r>
    </w:p>
    <w:p w:rsidR="00033721" w:rsidRDefault="00033721" w:rsidP="00033721">
      <w:pPr>
        <w:pStyle w:val="BodyText1"/>
        <w:spacing w:line="360" w:lineRule="auto"/>
        <w:ind w:left="-284" w:right="-286"/>
        <w:jc w:val="both"/>
        <w:rPr>
          <w:rFonts w:ascii="Verdana" w:hAnsi="Verdana" w:cs="Verdana"/>
          <w:sz w:val="20"/>
          <w:szCs w:val="20"/>
          <w:lang w:val="es-ES"/>
        </w:rPr>
      </w:pPr>
    </w:p>
    <w:p w:rsidR="00033721" w:rsidRDefault="00033721" w:rsidP="00033721">
      <w:pPr>
        <w:pStyle w:val="TITULO1"/>
        <w:ind w:left="-284" w:right="-286"/>
        <w:jc w:val="center"/>
      </w:pPr>
      <w:r>
        <w:t>ADIERAZTEN DUTE</w:t>
      </w:r>
    </w:p>
    <w:p w:rsidR="00033721" w:rsidRPr="002A6B3F" w:rsidRDefault="00033721" w:rsidP="00033721">
      <w:pPr>
        <w:widowControl/>
        <w:spacing w:line="360" w:lineRule="auto"/>
        <w:ind w:left="-284" w:right="-286"/>
        <w:jc w:val="both"/>
        <w:rPr>
          <w:rFonts w:ascii="Tahoma" w:hAnsi="Tahoma" w:cs="Tahoma"/>
          <w:color w:val="660033"/>
        </w:rPr>
      </w:pPr>
      <w:r w:rsidRPr="00033721">
        <w:rPr>
          <w:rStyle w:val="TITULO1Car"/>
        </w:rPr>
        <w:t>LEHENENGOA.</w:t>
      </w:r>
      <w:r>
        <w:rPr>
          <w:rFonts w:ascii="Verdana" w:hAnsi="Verdana" w:cs="Verdana"/>
          <w:sz w:val="20"/>
          <w:szCs w:val="20"/>
          <w:lang w:val="eu-ES"/>
        </w:rPr>
        <w:t xml:space="preserve"> </w:t>
      </w:r>
      <w:r w:rsidRPr="002A6B3F">
        <w:rPr>
          <w:rFonts w:ascii="Tahoma" w:hAnsi="Tahoma" w:cs="Tahoma"/>
        </w:rPr>
        <w:fldChar w:fldCharType="begin">
          <w:ffData>
            <w:name w:val="__Fieldmark__1057_14"/>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49" w:name="__Fieldmark__3968_545757249"/>
      <w:bookmarkStart w:id="50" w:name="__Fieldmark__1057_1483810133"/>
      <w:bookmarkEnd w:id="49"/>
      <w:bookmarkEnd w:id="50"/>
      <w:r w:rsidRPr="002A6B3F">
        <w:rPr>
          <w:rFonts w:ascii="Tahoma" w:hAnsi="Tahoma" w:cs="Tahoma"/>
          <w:b/>
          <w:bCs/>
          <w:sz w:val="20"/>
          <w:szCs w:val="20"/>
          <w:lang w:val="eu-ES"/>
        </w:rPr>
        <w:t> </w:t>
      </w:r>
      <w:r w:rsidRPr="002A6B3F">
        <w:rPr>
          <w:rFonts w:ascii="Tahoma" w:hAnsi="Tahoma" w:cs="Tahoma"/>
          <w:b/>
          <w:bCs/>
          <w:sz w:val="20"/>
          <w:szCs w:val="20"/>
          <w:lang w:val="eu-ES"/>
        </w:rPr>
        <w:t> </w:t>
      </w:r>
      <w:r w:rsidRPr="002A6B3F">
        <w:rPr>
          <w:rFonts w:ascii="Tahoma" w:hAnsi="Tahoma" w:cs="Tahoma"/>
          <w:b/>
          <w:bCs/>
          <w:sz w:val="20"/>
          <w:szCs w:val="20"/>
          <w:lang w:val="eu-ES"/>
        </w:rPr>
        <w:t> </w:t>
      </w:r>
      <w:r w:rsidRPr="002A6B3F">
        <w:rPr>
          <w:rFonts w:ascii="Tahoma" w:hAnsi="Tahoma" w:cs="Tahoma"/>
          <w:b/>
          <w:bCs/>
          <w:sz w:val="20"/>
          <w:szCs w:val="20"/>
          <w:lang w:val="eu-ES"/>
        </w:rPr>
        <w:t> </w:t>
      </w:r>
      <w:r w:rsidRPr="002A6B3F">
        <w:rPr>
          <w:rFonts w:ascii="Tahoma" w:hAnsi="Tahoma" w:cs="Tahoma"/>
          <w:b/>
          <w:bCs/>
          <w:sz w:val="20"/>
          <w:szCs w:val="20"/>
          <w:lang w:val="eu-ES"/>
        </w:rPr>
        <w:t> </w:t>
      </w:r>
      <w:bookmarkStart w:id="51" w:name="__Fieldmark__3968_5457572491"/>
      <w:bookmarkEnd w:id="51"/>
      <w:r w:rsidRPr="002A6B3F">
        <w:rPr>
          <w:rFonts w:ascii="Tahoma" w:hAnsi="Tahoma" w:cs="Tahoma"/>
        </w:rPr>
        <w:fldChar w:fldCharType="end"/>
      </w:r>
      <w:r w:rsidRPr="002A6B3F">
        <w:rPr>
          <w:rFonts w:ascii="Tahoma" w:hAnsi="Tahoma" w:cs="Tahoma"/>
          <w:sz w:val="20"/>
          <w:szCs w:val="20"/>
          <w:lang w:val="eu-ES"/>
        </w:rPr>
        <w:t xml:space="preserve"> Autonomia Erkidegoko Administrazioan Hezkuntza arloko eskumena duen Sailak Autonomia Estatututik eratortzen diren ahalmenak ditu esleituta irakaskuntzei dagokienez, bai araubide orokorrekoak bai berezikoak, etapa eta maila desberdinak barne, bai eta goi-mailako hezkuntzakoak ere, baita bizitza osoan zehar kualifikazioak eskuratzea edo areagotzea dakarten ikaskuntza-jarduerak ere</w:t>
      </w:r>
      <w:r w:rsidR="007E1D81" w:rsidRPr="002A6B3F">
        <w:rPr>
          <w:rFonts w:ascii="Tahoma" w:hAnsi="Tahoma" w:cs="Tahoma"/>
          <w:sz w:val="20"/>
          <w:szCs w:val="20"/>
          <w:lang w:val="eu-ES"/>
        </w:rPr>
        <w:t>.</w:t>
      </w:r>
      <w:r w:rsidRPr="002A6B3F">
        <w:rPr>
          <w:rFonts w:ascii="Tahoma" w:hAnsi="Tahoma" w:cs="Tahoma"/>
          <w:sz w:val="20"/>
          <w:szCs w:val="20"/>
          <w:lang w:val="eu-ES"/>
        </w:rPr>
        <w:t xml:space="preserve"> </w:t>
      </w:r>
      <w:r w:rsidRPr="002A6B3F">
        <w:rPr>
          <w:rFonts w:ascii="Tahoma" w:hAnsi="Tahoma" w:cs="Tahoma"/>
          <w:i/>
          <w:iCs/>
          <w:color w:val="660033"/>
          <w:sz w:val="20"/>
          <w:szCs w:val="20"/>
          <w:lang w:val="eu-ES"/>
        </w:rPr>
        <w:t>(</w:t>
      </w:r>
      <w:r w:rsidR="007E1D81" w:rsidRPr="002A6B3F">
        <w:rPr>
          <w:rFonts w:ascii="Tahoma" w:hAnsi="Tahoma" w:cs="Tahoma"/>
          <w:i/>
          <w:iCs/>
          <w:color w:val="660033"/>
          <w:sz w:val="20"/>
          <w:szCs w:val="20"/>
          <w:lang w:val="eu-ES"/>
        </w:rPr>
        <w:t>T</w:t>
      </w:r>
      <w:r w:rsidRPr="002A6B3F">
        <w:rPr>
          <w:rFonts w:ascii="Tahoma" w:hAnsi="Tahoma" w:cs="Tahoma"/>
          <w:i/>
          <w:iCs/>
          <w:color w:val="660033"/>
          <w:sz w:val="20"/>
          <w:szCs w:val="20"/>
          <w:lang w:val="eu-ES"/>
        </w:rPr>
        <w:t>estuari egokitu, autonomia-erkidego bakoitzaren errealitatera).</w:t>
      </w:r>
    </w:p>
    <w:p w:rsidR="00033721" w:rsidRDefault="00033721" w:rsidP="00033721">
      <w:pPr>
        <w:widowControl/>
        <w:ind w:left="-284" w:right="-286"/>
        <w:rPr>
          <w:sz w:val="24"/>
          <w:szCs w:val="24"/>
          <w:lang w:val="es-ES" w:eastAsia="es-ES"/>
        </w:rPr>
      </w:pPr>
    </w:p>
    <w:p w:rsidR="00033721" w:rsidRPr="002A6B3F" w:rsidRDefault="00033721" w:rsidP="00033721">
      <w:pPr>
        <w:pStyle w:val="BodyText1"/>
        <w:spacing w:line="360" w:lineRule="auto"/>
        <w:ind w:left="-284" w:right="-286"/>
        <w:jc w:val="both"/>
        <w:rPr>
          <w:rFonts w:ascii="Tahoma" w:hAnsi="Tahoma" w:cs="Tahoma"/>
        </w:rPr>
      </w:pPr>
      <w:r w:rsidRPr="00033721">
        <w:rPr>
          <w:rStyle w:val="TITULO1Car"/>
        </w:rPr>
        <w:t>BIGARRENA.</w:t>
      </w:r>
      <w:r>
        <w:rPr>
          <w:rFonts w:ascii="Verdana" w:hAnsi="Verdana" w:cs="Verdana"/>
          <w:sz w:val="20"/>
          <w:szCs w:val="20"/>
          <w:lang w:val="eu-ES"/>
        </w:rPr>
        <w:t xml:space="preserve"> </w:t>
      </w:r>
      <w:r w:rsidRPr="002A6B3F">
        <w:rPr>
          <w:rFonts w:ascii="Tahoma" w:hAnsi="Tahoma" w:cs="Tahoma"/>
        </w:rPr>
        <w:fldChar w:fldCharType="begin">
          <w:ffData>
            <w:name w:val="__Fieldmark__1072_14"/>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52" w:name="__Fieldmark__3986_545757249"/>
      <w:bookmarkStart w:id="53" w:name="__Fieldmark__1072_1483810133"/>
      <w:bookmarkEnd w:id="52"/>
      <w:bookmarkEnd w:id="53"/>
      <w:r w:rsidRPr="002A6B3F">
        <w:rPr>
          <w:rFonts w:ascii="Tahoma" w:hAnsi="Tahoma" w:cs="Tahoma"/>
          <w:b/>
          <w:bCs/>
          <w:sz w:val="20"/>
          <w:szCs w:val="20"/>
        </w:rPr>
        <w:t> </w:t>
      </w:r>
      <w:r w:rsidRPr="002A6B3F">
        <w:rPr>
          <w:rFonts w:ascii="Tahoma" w:hAnsi="Tahoma" w:cs="Tahoma"/>
          <w:b/>
          <w:bCs/>
          <w:sz w:val="20"/>
          <w:szCs w:val="20"/>
        </w:rPr>
        <w:t> </w:t>
      </w:r>
      <w:r w:rsidRPr="002A6B3F">
        <w:rPr>
          <w:rFonts w:ascii="Tahoma" w:hAnsi="Tahoma" w:cs="Tahoma"/>
          <w:b/>
          <w:bCs/>
          <w:sz w:val="20"/>
          <w:szCs w:val="20"/>
        </w:rPr>
        <w:t> </w:t>
      </w:r>
      <w:r w:rsidRPr="002A6B3F">
        <w:rPr>
          <w:rFonts w:ascii="Tahoma" w:hAnsi="Tahoma" w:cs="Tahoma"/>
          <w:b/>
          <w:bCs/>
          <w:sz w:val="20"/>
          <w:szCs w:val="20"/>
        </w:rPr>
        <w:t> </w:t>
      </w:r>
      <w:r w:rsidRPr="002A6B3F">
        <w:rPr>
          <w:rFonts w:ascii="Tahoma" w:hAnsi="Tahoma" w:cs="Tahoma"/>
          <w:b/>
          <w:bCs/>
          <w:sz w:val="20"/>
          <w:szCs w:val="20"/>
        </w:rPr>
        <w:t> </w:t>
      </w:r>
      <w:bookmarkStart w:id="54" w:name="__Fieldmark__3986_5457572491"/>
      <w:bookmarkEnd w:id="54"/>
      <w:r w:rsidRPr="002A6B3F">
        <w:rPr>
          <w:rFonts w:ascii="Tahoma" w:hAnsi="Tahoma" w:cs="Tahoma"/>
        </w:rPr>
        <w:fldChar w:fldCharType="end"/>
      </w:r>
      <w:r w:rsidRPr="002A6B3F">
        <w:rPr>
          <w:rFonts w:ascii="Tahoma" w:hAnsi="Tahoma" w:cs="Tahoma"/>
          <w:sz w:val="20"/>
          <w:szCs w:val="20"/>
          <w:lang w:val="eu-ES"/>
        </w:rPr>
        <w:t xml:space="preserve"> Autonomia Erkidegoko Administrazioan Hezkuntza arloko eskumena duen Sailak, hezkuntzaren ikuspuntu integral batetik, hezkuntza-sistemaren kalitatean aurrera egiteko beharra du. Horretarako, ekitatea, gizarte-kohesioa, balioetan oinarritutako hezkuntza, aniztasunarekiko errespetua eta pentsamendu- eta sinesmen-askatasuna sustatu behar ditu, bai eta giza eskubideak eta aniztasunaren babesa ere.</w:t>
      </w:r>
    </w:p>
    <w:p w:rsidR="00033721" w:rsidRDefault="00033721" w:rsidP="00033721">
      <w:pPr>
        <w:pStyle w:val="BodyText1"/>
        <w:spacing w:line="360" w:lineRule="auto"/>
        <w:ind w:left="-284" w:right="-286"/>
        <w:jc w:val="both"/>
        <w:rPr>
          <w:rFonts w:ascii="Verdana" w:hAnsi="Verdana" w:cs="Verdana"/>
          <w:b/>
          <w:bCs/>
          <w:sz w:val="20"/>
          <w:szCs w:val="20"/>
          <w:lang w:val="es-ES"/>
        </w:rPr>
      </w:pPr>
    </w:p>
    <w:p w:rsidR="00033721" w:rsidRPr="002A6B3F" w:rsidRDefault="00033721" w:rsidP="00033721">
      <w:pPr>
        <w:widowControl/>
        <w:spacing w:line="360" w:lineRule="auto"/>
        <w:ind w:left="-284" w:right="-286"/>
        <w:jc w:val="both"/>
        <w:rPr>
          <w:rFonts w:ascii="Tahoma" w:hAnsi="Tahoma" w:cs="Tahoma"/>
        </w:rPr>
      </w:pPr>
      <w:r w:rsidRPr="002A6B3F">
        <w:rPr>
          <w:rFonts w:ascii="Tahoma" w:hAnsi="Tahoma" w:cs="Tahoma"/>
          <w:sz w:val="20"/>
          <w:szCs w:val="20"/>
          <w:lang w:val="eu-ES"/>
        </w:rPr>
        <w:t xml:space="preserve">Gizartean antzematen diren gizarte-aldaketa sakonek bikaintasunerantz urratsak ematea eskatzen dute, ekitatetik abiatuta eta kalitatea zainduta. Helburu horiek Hezkuntza arloan eskumena duen Sailak legegintzaldi honetako gobernu-programan hartutako konpromisoetan eta, aldi berean, </w:t>
      </w:r>
      <w:r w:rsidRPr="002A6B3F">
        <w:rPr>
          <w:rFonts w:ascii="Tahoma" w:hAnsi="Tahoma" w:cs="Tahoma"/>
        </w:rPr>
        <w:fldChar w:fldCharType="begin">
          <w:ffData>
            <w:name w:val="__Fieldmark__1085_14"/>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55" w:name="__Fieldmark__4009_545757249"/>
      <w:bookmarkStart w:id="56" w:name="__Fieldmark__1085_1483810133"/>
      <w:bookmarkEnd w:id="55"/>
      <w:bookmarkEnd w:id="56"/>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bookmarkStart w:id="57" w:name="__Fieldmark__4009_5457572491"/>
      <w:bookmarkEnd w:id="57"/>
      <w:r w:rsidRPr="002A6B3F">
        <w:rPr>
          <w:rFonts w:ascii="Tahoma" w:hAnsi="Tahoma" w:cs="Tahoma"/>
        </w:rPr>
        <w:fldChar w:fldCharType="end"/>
      </w:r>
      <w:r w:rsidRPr="002A6B3F">
        <w:rPr>
          <w:rFonts w:ascii="Tahoma" w:hAnsi="Tahoma" w:cs="Tahoma"/>
          <w:sz w:val="20"/>
          <w:szCs w:val="20"/>
          <w:lang w:val="eu-ES"/>
        </w:rPr>
        <w:t xml:space="preserve"> Autonomia Erkidegoko hezkuntza-sistema hobetzeko neurrietan islatu dira. Neurri horien artean, hezkuntza-inklusioa, -ekitatea eta -bikaintasuna batera bultzatzea helburu duen lan-ildo estrategikoa barne hartzen da.</w:t>
      </w:r>
    </w:p>
    <w:p w:rsidR="00033721" w:rsidRPr="002A6B3F" w:rsidRDefault="00033721" w:rsidP="00033721">
      <w:pPr>
        <w:widowControl/>
        <w:ind w:left="-284" w:right="-286"/>
        <w:rPr>
          <w:rFonts w:ascii="Tahoma" w:hAnsi="Tahoma" w:cs="Tahoma"/>
          <w:sz w:val="24"/>
          <w:szCs w:val="24"/>
          <w:lang w:val="es-ES" w:eastAsia="es-ES"/>
        </w:rPr>
      </w:pPr>
    </w:p>
    <w:p w:rsidR="00033721" w:rsidRPr="002A6B3F" w:rsidRDefault="00033721" w:rsidP="00033721">
      <w:pPr>
        <w:widowControl/>
        <w:spacing w:line="360" w:lineRule="auto"/>
        <w:ind w:left="-284" w:right="-286"/>
        <w:jc w:val="both"/>
        <w:rPr>
          <w:rFonts w:ascii="Tahoma" w:hAnsi="Tahoma" w:cs="Tahoma"/>
        </w:rPr>
      </w:pPr>
      <w:r w:rsidRPr="002A6B3F">
        <w:rPr>
          <w:rFonts w:ascii="Tahoma" w:hAnsi="Tahoma" w:cs="Tahoma"/>
          <w:sz w:val="20"/>
          <w:szCs w:val="20"/>
          <w:lang w:val="eu-ES"/>
        </w:rPr>
        <w:t xml:space="preserve">Ondoren, helburu horiek </w:t>
      </w:r>
      <w:r w:rsidRPr="002A6B3F">
        <w:rPr>
          <w:rFonts w:ascii="Tahoma" w:hAnsi="Tahoma" w:cs="Tahoma"/>
        </w:rPr>
        <w:fldChar w:fldCharType="begin">
          <w:ffData>
            <w:name w:val="__Fieldmark__1098_14"/>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58" w:name="__Fieldmark__4020_545757249"/>
      <w:bookmarkStart w:id="59" w:name="__Fieldmark__1098_1483810133"/>
      <w:bookmarkEnd w:id="58"/>
      <w:bookmarkEnd w:id="59"/>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bookmarkStart w:id="60" w:name="__Fieldmark__4020_5457572491"/>
      <w:bookmarkEnd w:id="60"/>
      <w:r w:rsidRPr="002A6B3F">
        <w:rPr>
          <w:rFonts w:ascii="Tahoma" w:hAnsi="Tahoma" w:cs="Tahoma"/>
        </w:rPr>
        <w:fldChar w:fldCharType="end"/>
      </w:r>
      <w:r w:rsidRPr="002A6B3F">
        <w:rPr>
          <w:rFonts w:ascii="Tahoma" w:hAnsi="Tahoma" w:cs="Tahoma"/>
          <w:sz w:val="20"/>
          <w:szCs w:val="20"/>
          <w:lang w:val="eu-ES"/>
        </w:rPr>
        <w:t xml:space="preserve">(e)an aurreikusitako ekintza batzuetan zehaztu dira. </w:t>
      </w:r>
      <w:r w:rsidRPr="002A6B3F">
        <w:rPr>
          <w:rFonts w:ascii="Tahoma" w:hAnsi="Tahoma" w:cs="Tahoma"/>
          <w:i/>
          <w:iCs/>
          <w:color w:val="660033"/>
          <w:sz w:val="20"/>
          <w:szCs w:val="20"/>
          <w:lang w:val="eu-ES"/>
        </w:rPr>
        <w:t>(Aipatu Autonomia Erkidegoko hezkuntza-planak, eskola inklusiboa sustatzera bideratuak).</w:t>
      </w:r>
    </w:p>
    <w:p w:rsidR="00033721" w:rsidRDefault="00033721" w:rsidP="00033721">
      <w:pPr>
        <w:spacing w:line="360" w:lineRule="auto"/>
        <w:ind w:left="-284" w:right="-286"/>
        <w:jc w:val="both"/>
        <w:rPr>
          <w:rFonts w:ascii="Verdana" w:hAnsi="Verdana" w:cs="Verdana"/>
          <w:sz w:val="20"/>
          <w:szCs w:val="20"/>
          <w:lang w:val="es-ES"/>
        </w:rPr>
      </w:pPr>
    </w:p>
    <w:p w:rsidR="00033721" w:rsidRPr="00044FCF" w:rsidRDefault="00033721" w:rsidP="00033721">
      <w:pPr>
        <w:widowControl/>
        <w:spacing w:line="360" w:lineRule="auto"/>
        <w:ind w:left="-284" w:right="-286"/>
        <w:jc w:val="both"/>
        <w:rPr>
          <w:rFonts w:ascii="Tahoma" w:hAnsi="Tahoma" w:cs="Tahoma"/>
          <w:lang w:val="eu-ES"/>
        </w:rPr>
      </w:pPr>
      <w:r w:rsidRPr="00044FCF">
        <w:rPr>
          <w:rStyle w:val="TITULO1Car"/>
          <w:lang w:val="eu-ES"/>
        </w:rPr>
        <w:t>HIRUGARRENA.</w:t>
      </w:r>
      <w:r w:rsidRPr="00044FCF">
        <w:rPr>
          <w:sz w:val="24"/>
          <w:szCs w:val="24"/>
          <w:lang w:val="eu-ES" w:eastAsia="es-ES"/>
        </w:rPr>
        <w:t xml:space="preserve"> </w:t>
      </w:r>
      <w:r w:rsidRPr="00044FCF">
        <w:rPr>
          <w:rFonts w:ascii="Tahoma" w:hAnsi="Tahoma" w:cs="Tahoma"/>
          <w:lang w:val="eu-ES"/>
        </w:rPr>
        <w:fldChar w:fldCharType="begin">
          <w:ffData>
            <w:name w:val="__Fieldmark__1113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61" w:name="__Fieldmark__4032_545757249"/>
      <w:bookmarkStart w:id="62" w:name="__Fieldmark__1113_1483810133"/>
      <w:bookmarkEnd w:id="61"/>
      <w:bookmarkEnd w:id="62"/>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bookmarkStart w:id="63" w:name="__Fieldmark__4032_5457572491"/>
      <w:bookmarkEnd w:id="63"/>
      <w:r w:rsidRPr="00044FCF">
        <w:rPr>
          <w:rFonts w:ascii="Tahoma" w:hAnsi="Tahoma" w:cs="Tahoma"/>
          <w:lang w:val="eu-ES"/>
        </w:rPr>
        <w:fldChar w:fldCharType="end"/>
      </w:r>
      <w:r w:rsidRPr="00044FCF">
        <w:rPr>
          <w:rFonts w:ascii="Tahoma" w:hAnsi="Tahoma" w:cs="Tahoma"/>
          <w:sz w:val="20"/>
          <w:szCs w:val="20"/>
          <w:lang w:val="eu-ES"/>
        </w:rPr>
        <w:t xml:space="preserve">(e)ko Udalak udal-administrazioari atxikitako eskumenak betetzen ditu hezkuntza-arloan; zuzenean sortzen eta kudeatzen ditu hezkuntza-zerbitzuak, -baliabideak eta -programak; udal-sail edo -arloek bultzatutako hezkuntza-jarduerak koordinatzen ditu; hezkuntza-administrazioarekin lankidetzan aritzen da hezkuntza formalaren osagarriak diren hezkuntza-jarduerak ezartzeko; eta, inplikatutako hezkuntza- eta gizarte-eragileekin lankidetzan, udal-mailako hezkuntza-politika sustatzen du, Hiri hezitzaile gisa </w:t>
      </w:r>
      <w:r w:rsidRPr="00044FCF">
        <w:rPr>
          <w:rFonts w:ascii="Tahoma" w:hAnsi="Tahoma" w:cs="Tahoma"/>
          <w:lang w:val="eu-ES"/>
        </w:rPr>
        <w:fldChar w:fldCharType="begin">
          <w:ffData>
            <w:name w:val="__Fieldmark__1124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64" w:name="__Fieldmark__4042_545757249"/>
      <w:bookmarkStart w:id="65" w:name="__Fieldmark__1124_1483810133"/>
      <w:bookmarkEnd w:id="64"/>
      <w:bookmarkEnd w:id="65"/>
      <w:r w:rsidRPr="00044FCF">
        <w:rPr>
          <w:rFonts w:ascii="Tahoma" w:hAnsi="Tahoma" w:cs="Tahoma"/>
          <w:b/>
          <w:bCs/>
          <w:sz w:val="20"/>
          <w:szCs w:val="20"/>
          <w:lang w:val="eu-ES"/>
        </w:rPr>
        <w:t> </w:t>
      </w:r>
      <w:r w:rsidRPr="00044FCF">
        <w:rPr>
          <w:rFonts w:ascii="Tahoma" w:hAnsi="Tahoma" w:cs="Tahoma"/>
          <w:b/>
          <w:bCs/>
          <w:sz w:val="20"/>
          <w:szCs w:val="20"/>
          <w:lang w:val="eu-ES"/>
        </w:rPr>
        <w:t> </w:t>
      </w:r>
      <w:r w:rsidRPr="00044FCF">
        <w:rPr>
          <w:rFonts w:ascii="Tahoma" w:hAnsi="Tahoma" w:cs="Tahoma"/>
          <w:b/>
          <w:bCs/>
          <w:sz w:val="20"/>
          <w:szCs w:val="20"/>
          <w:lang w:val="eu-ES"/>
        </w:rPr>
        <w:t> </w:t>
      </w:r>
      <w:r w:rsidRPr="00044FCF">
        <w:rPr>
          <w:rFonts w:ascii="Tahoma" w:hAnsi="Tahoma" w:cs="Tahoma"/>
          <w:b/>
          <w:bCs/>
          <w:sz w:val="20"/>
          <w:szCs w:val="20"/>
          <w:lang w:val="eu-ES"/>
        </w:rPr>
        <w:t> </w:t>
      </w:r>
      <w:r w:rsidRPr="00044FCF">
        <w:rPr>
          <w:rFonts w:ascii="Tahoma" w:hAnsi="Tahoma" w:cs="Tahoma"/>
          <w:b/>
          <w:bCs/>
          <w:sz w:val="20"/>
          <w:szCs w:val="20"/>
          <w:lang w:val="eu-ES"/>
        </w:rPr>
        <w:t> </w:t>
      </w:r>
      <w:bookmarkStart w:id="66" w:name="__Fieldmark__4042_5457572491"/>
      <w:bookmarkEnd w:id="66"/>
      <w:r w:rsidRPr="00044FCF">
        <w:rPr>
          <w:rFonts w:ascii="Tahoma" w:hAnsi="Tahoma" w:cs="Tahoma"/>
          <w:lang w:val="eu-ES"/>
        </w:rPr>
        <w:fldChar w:fldCharType="end"/>
      </w:r>
      <w:r w:rsidRPr="00044FCF">
        <w:rPr>
          <w:rFonts w:ascii="Tahoma" w:hAnsi="Tahoma" w:cs="Tahoma"/>
          <w:sz w:val="20"/>
          <w:szCs w:val="20"/>
          <w:lang w:val="eu-ES"/>
        </w:rPr>
        <w:t xml:space="preserve"> arian-arian eraikitzeko.</w:t>
      </w:r>
    </w:p>
    <w:p w:rsidR="00033721" w:rsidRPr="00044FCF" w:rsidRDefault="00033721" w:rsidP="00033721">
      <w:pPr>
        <w:widowControl/>
        <w:ind w:left="-284" w:right="-286"/>
        <w:rPr>
          <w:sz w:val="24"/>
          <w:szCs w:val="24"/>
          <w:lang w:val="eu-ES" w:eastAsia="es-ES"/>
        </w:rPr>
      </w:pPr>
    </w:p>
    <w:p w:rsidR="00033721" w:rsidRPr="00044FCF" w:rsidRDefault="00033721" w:rsidP="00033721">
      <w:pPr>
        <w:widowControl/>
        <w:spacing w:line="360" w:lineRule="auto"/>
        <w:ind w:left="-284" w:right="-286"/>
        <w:jc w:val="both"/>
        <w:rPr>
          <w:rFonts w:ascii="Tahoma" w:hAnsi="Tahoma" w:cs="Tahoma"/>
          <w:lang w:val="eu-ES"/>
        </w:rPr>
      </w:pPr>
      <w:r w:rsidRPr="00044FCF">
        <w:rPr>
          <w:rStyle w:val="TITULO1Car"/>
          <w:lang w:val="eu-ES"/>
        </w:rPr>
        <w:t>LAUGARRENA.</w:t>
      </w:r>
      <w:r w:rsidRPr="00044FCF">
        <w:rPr>
          <w:sz w:val="24"/>
          <w:szCs w:val="24"/>
          <w:lang w:val="eu-ES" w:eastAsia="es-ES"/>
        </w:rPr>
        <w:t xml:space="preserve"> </w:t>
      </w:r>
      <w:r w:rsidRPr="00044FCF">
        <w:rPr>
          <w:rFonts w:ascii="Tahoma" w:hAnsi="Tahoma" w:cs="Tahoma"/>
          <w:lang w:val="eu-ES"/>
        </w:rPr>
        <w:fldChar w:fldCharType="begin">
          <w:ffData>
            <w:name w:val="__Fieldmark__1138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67" w:name="__Fieldmark__4053_545757249"/>
      <w:bookmarkStart w:id="68" w:name="__Fieldmark__1138_1483810133"/>
      <w:bookmarkEnd w:id="67"/>
      <w:bookmarkEnd w:id="68"/>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bookmarkStart w:id="69" w:name="__Fieldmark__4053_5457572491"/>
      <w:bookmarkEnd w:id="69"/>
      <w:r w:rsidRPr="00044FCF">
        <w:rPr>
          <w:rFonts w:ascii="Tahoma" w:hAnsi="Tahoma" w:cs="Tahoma"/>
          <w:lang w:val="eu-ES"/>
        </w:rPr>
        <w:fldChar w:fldCharType="end"/>
      </w:r>
      <w:r w:rsidRPr="00044FCF">
        <w:rPr>
          <w:rFonts w:ascii="Tahoma" w:hAnsi="Tahoma" w:cs="Tahoma"/>
          <w:sz w:val="20"/>
          <w:szCs w:val="20"/>
          <w:lang w:val="eu-ES"/>
        </w:rPr>
        <w:t>(e)ko Udala Hiri Hezitzaileen Nazioarteko Elkarteak (HHNE) sustatutako Hiri Hezitzaileen Gutunari atxiki zaio, eta konpromisoa hartu du hiria edo udalerria Hiri hezitzaile gisa garatzeko. Hau da, hezkuntza bere proiektuaren zeharkako ardatzetako bat bezala bultzatzeko printzipioarekin eta lurraldean eragina duten baliabide eta eragile guztien artikulazioarekin, pertsona guztiek kalitatezko hezkuntzarako duten eskubidea garatzen laguntzeko.</w:t>
      </w:r>
    </w:p>
    <w:p w:rsidR="00033721" w:rsidRPr="00044FCF" w:rsidRDefault="00033721" w:rsidP="00033721">
      <w:pPr>
        <w:widowControl/>
        <w:ind w:left="-284" w:right="-286"/>
        <w:rPr>
          <w:sz w:val="24"/>
          <w:szCs w:val="24"/>
          <w:lang w:val="eu-ES" w:eastAsia="es-ES"/>
        </w:rPr>
      </w:pPr>
    </w:p>
    <w:p w:rsidR="00033721" w:rsidRPr="00044FCF" w:rsidRDefault="00033721" w:rsidP="00033721">
      <w:pPr>
        <w:widowControl/>
        <w:spacing w:line="360" w:lineRule="auto"/>
        <w:ind w:left="-284" w:right="-286"/>
        <w:jc w:val="both"/>
        <w:rPr>
          <w:rFonts w:ascii="Tahoma" w:hAnsi="Tahoma" w:cs="Tahoma"/>
          <w:sz w:val="20"/>
          <w:szCs w:val="20"/>
          <w:lang w:val="eu-ES"/>
        </w:rPr>
      </w:pPr>
      <w:r w:rsidRPr="00044FCF">
        <w:rPr>
          <w:rStyle w:val="TITULO1Car"/>
          <w:lang w:val="eu-ES"/>
        </w:rPr>
        <w:t>BOSGARRENA.</w:t>
      </w:r>
      <w:r w:rsidRPr="00044FCF">
        <w:rPr>
          <w:sz w:val="24"/>
          <w:szCs w:val="24"/>
          <w:lang w:val="eu-ES" w:eastAsia="es-ES"/>
        </w:rPr>
        <w:t xml:space="preserve"> </w:t>
      </w:r>
      <w:r w:rsidRPr="00044FCF">
        <w:rPr>
          <w:rFonts w:ascii="Tahoma" w:hAnsi="Tahoma" w:cs="Tahoma"/>
          <w:lang w:val="eu-ES"/>
        </w:rPr>
        <w:fldChar w:fldCharType="begin">
          <w:ffData>
            <w:name w:val="__Fieldmark__1152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70" w:name="__Fieldmark__4074_545757249"/>
      <w:bookmarkStart w:id="71" w:name="__Fieldmark__1152_1483810133"/>
      <w:bookmarkEnd w:id="70"/>
      <w:bookmarkEnd w:id="71"/>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bookmarkStart w:id="72" w:name="__Fieldmark__4074_5457572491"/>
      <w:bookmarkEnd w:id="72"/>
      <w:r w:rsidRPr="00044FCF">
        <w:rPr>
          <w:rFonts w:ascii="Tahoma" w:hAnsi="Tahoma" w:cs="Tahoma"/>
          <w:lang w:val="eu-ES"/>
        </w:rPr>
        <w:fldChar w:fldCharType="end"/>
      </w:r>
      <w:r w:rsidRPr="00044FCF">
        <w:rPr>
          <w:rFonts w:ascii="Tahoma" w:hAnsi="Tahoma" w:cs="Tahoma"/>
          <w:sz w:val="20"/>
          <w:szCs w:val="20"/>
          <w:lang w:val="eu-ES"/>
        </w:rPr>
        <w:t xml:space="preserve"> Autonomia Erkidegoko</w:t>
      </w:r>
      <w:r w:rsidRPr="00044FCF">
        <w:rPr>
          <w:rFonts w:ascii="Tahoma" w:hAnsi="Tahoma" w:cs="Tahoma"/>
          <w:color w:val="000000"/>
          <w:sz w:val="20"/>
          <w:szCs w:val="20"/>
          <w:lang w:val="eu-ES"/>
        </w:rPr>
        <w:t xml:space="preserve"> </w:t>
      </w:r>
      <w:r w:rsidRPr="00044FCF">
        <w:rPr>
          <w:rFonts w:ascii="Tahoma" w:hAnsi="Tahoma" w:cs="Tahoma"/>
          <w:sz w:val="20"/>
          <w:szCs w:val="20"/>
          <w:lang w:val="eu-ES"/>
        </w:rPr>
        <w:t xml:space="preserve">Administrazioak eta </w:t>
      </w:r>
      <w:r w:rsidRPr="00044FCF">
        <w:rPr>
          <w:rFonts w:ascii="Tahoma" w:hAnsi="Tahoma" w:cs="Tahoma"/>
          <w:lang w:val="eu-ES"/>
        </w:rPr>
        <w:fldChar w:fldCharType="begin">
          <w:ffData>
            <w:name w:val="__Fieldmark__1165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73" w:name="__Fieldmark__4082_545757249"/>
      <w:bookmarkStart w:id="74" w:name="__Fieldmark__1165_1483810133"/>
      <w:bookmarkEnd w:id="73"/>
      <w:bookmarkEnd w:id="74"/>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bookmarkStart w:id="75" w:name="__Fieldmark__4082_5457572491"/>
      <w:bookmarkEnd w:id="75"/>
      <w:r w:rsidRPr="00044FCF">
        <w:rPr>
          <w:rFonts w:ascii="Tahoma" w:hAnsi="Tahoma" w:cs="Tahoma"/>
          <w:lang w:val="eu-ES"/>
        </w:rPr>
        <w:fldChar w:fldCharType="end"/>
      </w:r>
      <w:r w:rsidRPr="00044FCF">
        <w:rPr>
          <w:rFonts w:ascii="Tahoma" w:hAnsi="Tahoma" w:cs="Tahoma"/>
          <w:sz w:val="20"/>
          <w:szCs w:val="20"/>
          <w:lang w:val="eu-ES"/>
        </w:rPr>
        <w:t>(e)ko Udalak hainbat lankidetza izan dituzte politika publikoen esparruan, eta, beren konpromisoen arabera, beharrezkotzat jotzen dute elkarren arteko koordinazioa eta lankidetza bultzatuko dituzten mekanismoak antolatzea, sinergiak bateratze aldera, bi erakundeen baliabideak hobeto aprobetxatzeko, bizikidetzaren eta hezkuntza-ekitatearen alde.</w:t>
      </w:r>
    </w:p>
    <w:p w:rsidR="002A6B3F" w:rsidRPr="00044FCF" w:rsidRDefault="002A6B3F" w:rsidP="00033721">
      <w:pPr>
        <w:widowControl/>
        <w:spacing w:line="360" w:lineRule="auto"/>
        <w:ind w:left="-284" w:right="-286"/>
        <w:jc w:val="both"/>
        <w:rPr>
          <w:rFonts w:ascii="Tahoma" w:hAnsi="Tahoma" w:cs="Tahoma"/>
          <w:lang w:val="eu-ES"/>
        </w:rPr>
      </w:pPr>
    </w:p>
    <w:p w:rsidR="00033721" w:rsidRPr="00044FCF" w:rsidRDefault="00033721" w:rsidP="00033721">
      <w:pPr>
        <w:widowControl/>
        <w:spacing w:line="360" w:lineRule="auto"/>
        <w:ind w:left="-284" w:right="-286"/>
        <w:jc w:val="both"/>
        <w:rPr>
          <w:rFonts w:ascii="Tahoma" w:hAnsi="Tahoma" w:cs="Tahoma"/>
          <w:sz w:val="20"/>
          <w:szCs w:val="20"/>
          <w:lang w:val="eu-ES"/>
        </w:rPr>
      </w:pPr>
      <w:r w:rsidRPr="00044FCF">
        <w:rPr>
          <w:rStyle w:val="TITULO1Car"/>
          <w:lang w:val="eu-ES"/>
        </w:rPr>
        <w:t>SEIGARRENA.</w:t>
      </w:r>
      <w:r w:rsidRPr="00044FCF">
        <w:rPr>
          <w:rFonts w:ascii="Verdana" w:hAnsi="Verdana" w:cs="Verdana"/>
          <w:sz w:val="20"/>
          <w:szCs w:val="20"/>
          <w:lang w:val="eu-ES"/>
        </w:rPr>
        <w:t xml:space="preserve"> </w:t>
      </w:r>
      <w:r w:rsidRPr="00044FCF">
        <w:rPr>
          <w:rFonts w:ascii="Tahoma" w:hAnsi="Tahoma" w:cs="Tahoma"/>
          <w:sz w:val="20"/>
          <w:szCs w:val="20"/>
          <w:lang w:val="eu-ES"/>
        </w:rPr>
        <w:t>Gure gizartea gero eta pluralagoa eta anitzagoa da, eta aurre egin behar dien erronka berriek eta bizi ditugun gizarte-ereduen aldaketen aurrean dagoen ziurgabetasun handiak eragin handia dute hezkuntzan. Ondorioz, erakunde guztiok ahaleginak batu behar ditugu, ekintza politiko koordinatu eta berritzaile batetik erantzunik onena eman dezagun.</w:t>
      </w:r>
    </w:p>
    <w:p w:rsidR="00033721" w:rsidRDefault="00033721" w:rsidP="00033721">
      <w:pPr>
        <w:widowControl/>
        <w:spacing w:line="360" w:lineRule="auto"/>
        <w:ind w:left="-284" w:right="-286"/>
        <w:jc w:val="both"/>
        <w:rPr>
          <w:rFonts w:ascii="Verdana" w:hAnsi="Verdana" w:cs="Verdana"/>
          <w:sz w:val="20"/>
          <w:szCs w:val="20"/>
          <w:lang w:val="eu-ES"/>
        </w:rPr>
      </w:pPr>
    </w:p>
    <w:p w:rsidR="00033721" w:rsidRPr="00044FCF" w:rsidRDefault="00033721" w:rsidP="00033721">
      <w:pPr>
        <w:widowControl/>
        <w:spacing w:line="360" w:lineRule="auto"/>
        <w:ind w:left="-284" w:right="-286"/>
        <w:jc w:val="both"/>
        <w:rPr>
          <w:rFonts w:ascii="Tahoma" w:hAnsi="Tahoma" w:cs="Tahoma"/>
          <w:sz w:val="20"/>
          <w:szCs w:val="20"/>
          <w:lang w:val="eu-ES"/>
        </w:rPr>
      </w:pPr>
      <w:r w:rsidRPr="00044FCF">
        <w:rPr>
          <w:rFonts w:ascii="Tahoma" w:hAnsi="Tahoma" w:cs="Tahoma"/>
          <w:sz w:val="20"/>
          <w:szCs w:val="20"/>
          <w:lang w:val="eu-ES"/>
        </w:rPr>
        <w:t>Horregatik, bi erakundeen arteko lankidetza-espirituaren barruan, aldeek adosten dute lankidetzarako esparru-hitzarmen hau ezartzea, erakunde bakoitzaren gobernu-organoak onartu ondoren, honako hauek oinarri hartuta:</w:t>
      </w:r>
    </w:p>
    <w:p w:rsidR="00033721" w:rsidRPr="00044FCF" w:rsidRDefault="00033721" w:rsidP="00033721">
      <w:pPr>
        <w:widowControl/>
        <w:ind w:left="-284" w:right="-286"/>
        <w:rPr>
          <w:sz w:val="24"/>
          <w:szCs w:val="24"/>
          <w:lang w:val="eu-ES" w:eastAsia="es-ES"/>
        </w:rPr>
      </w:pPr>
    </w:p>
    <w:p w:rsidR="00033721" w:rsidRPr="00044FCF" w:rsidRDefault="00033721" w:rsidP="00033721">
      <w:pPr>
        <w:pStyle w:val="TITULO1"/>
        <w:ind w:left="-284" w:right="-286"/>
        <w:jc w:val="center"/>
        <w:rPr>
          <w:lang w:val="eu-ES"/>
        </w:rPr>
      </w:pPr>
      <w:r w:rsidRPr="00044FCF">
        <w:rPr>
          <w:lang w:val="eu-ES"/>
        </w:rPr>
        <w:t>KLAUSULAK</w:t>
      </w:r>
    </w:p>
    <w:p w:rsidR="00033721" w:rsidRPr="00044FCF" w:rsidRDefault="00033721" w:rsidP="00033721">
      <w:pPr>
        <w:pStyle w:val="TITULO1"/>
        <w:ind w:left="-284" w:right="-286"/>
        <w:rPr>
          <w:lang w:val="eu-ES"/>
        </w:rPr>
      </w:pPr>
      <w:r w:rsidRPr="00044FCF">
        <w:rPr>
          <w:lang w:val="eu-ES"/>
        </w:rPr>
        <w:t>Lehenengoa. ARRAZOIA</w:t>
      </w:r>
    </w:p>
    <w:p w:rsidR="00033721" w:rsidRPr="00044FCF" w:rsidRDefault="00033721" w:rsidP="00033721">
      <w:pPr>
        <w:widowControl/>
        <w:spacing w:line="360" w:lineRule="auto"/>
        <w:ind w:left="-284" w:right="-286"/>
        <w:jc w:val="both"/>
        <w:rPr>
          <w:rFonts w:ascii="Tahoma" w:hAnsi="Tahoma" w:cs="Tahoma"/>
          <w:lang w:val="eu-ES"/>
        </w:rPr>
      </w:pPr>
      <w:r w:rsidRPr="00044FCF">
        <w:rPr>
          <w:rFonts w:ascii="Tahoma" w:hAnsi="Tahoma" w:cs="Tahoma"/>
          <w:sz w:val="20"/>
          <w:szCs w:val="20"/>
          <w:lang w:val="eu-ES"/>
        </w:rPr>
        <w:t xml:space="preserve">Esparru-hitzarmen honen xedea da lankidetza-sistema bat egituratzea </w:t>
      </w:r>
      <w:r w:rsidRPr="00044FCF">
        <w:rPr>
          <w:rFonts w:ascii="Tahoma" w:hAnsi="Tahoma" w:cs="Tahoma"/>
          <w:lang w:val="eu-ES"/>
        </w:rPr>
        <w:fldChar w:fldCharType="begin">
          <w:ffData>
            <w:name w:val="__Fieldmark__1186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76" w:name="__Fieldmark__4107_545757249"/>
      <w:bookmarkStart w:id="77" w:name="__Fieldmark__1186_1483810133"/>
      <w:bookmarkEnd w:id="76"/>
      <w:bookmarkEnd w:id="77"/>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bookmarkStart w:id="78" w:name="__Fieldmark__4107_5457572491"/>
      <w:bookmarkEnd w:id="78"/>
      <w:r w:rsidRPr="00044FCF">
        <w:rPr>
          <w:rFonts w:ascii="Tahoma" w:hAnsi="Tahoma" w:cs="Tahoma"/>
          <w:lang w:val="eu-ES"/>
        </w:rPr>
        <w:fldChar w:fldCharType="end"/>
      </w:r>
      <w:r w:rsidRPr="00044FCF">
        <w:rPr>
          <w:rFonts w:ascii="Tahoma" w:hAnsi="Tahoma" w:cs="Tahoma"/>
          <w:sz w:val="20"/>
          <w:szCs w:val="20"/>
          <w:lang w:val="eu-ES"/>
        </w:rPr>
        <w:t xml:space="preserve"> Autonomia Erkidegoko Administrazioan Hezkuntza arloan eskumena duen Sailaren eta </w:t>
      </w:r>
      <w:r w:rsidRPr="00044FCF">
        <w:rPr>
          <w:rFonts w:ascii="Tahoma" w:hAnsi="Tahoma" w:cs="Tahoma"/>
          <w:lang w:val="eu-ES"/>
        </w:rPr>
        <w:fldChar w:fldCharType="begin">
          <w:ffData>
            <w:name w:val="__Fieldmark__1197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79" w:name="__Fieldmark__4117_545757249"/>
      <w:bookmarkStart w:id="80" w:name="__Fieldmark__1197_1483810133"/>
      <w:bookmarkEnd w:id="79"/>
      <w:bookmarkEnd w:id="80"/>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bookmarkStart w:id="81" w:name="__Fieldmark__4117_5457572491"/>
      <w:bookmarkEnd w:id="81"/>
      <w:r w:rsidRPr="00044FCF">
        <w:rPr>
          <w:rFonts w:ascii="Tahoma" w:hAnsi="Tahoma" w:cs="Tahoma"/>
          <w:lang w:val="eu-ES"/>
        </w:rPr>
        <w:fldChar w:fldCharType="end"/>
      </w:r>
      <w:r w:rsidRPr="00044FCF">
        <w:rPr>
          <w:rFonts w:ascii="Tahoma" w:hAnsi="Tahoma" w:cs="Tahoma"/>
          <w:sz w:val="20"/>
          <w:szCs w:val="20"/>
          <w:lang w:val="eu-ES"/>
        </w:rPr>
        <w:t xml:space="preserve">(e)ko Udalaren artean, </w:t>
      </w:r>
      <w:r w:rsidRPr="00044FCF">
        <w:rPr>
          <w:rFonts w:ascii="Tahoma" w:hAnsi="Tahoma" w:cs="Tahoma"/>
          <w:lang w:val="eu-ES"/>
        </w:rPr>
        <w:fldChar w:fldCharType="begin">
          <w:ffData>
            <w:name w:val="__Fieldmark__1208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82" w:name="__Fieldmark__4126_545757249"/>
      <w:bookmarkStart w:id="83" w:name="__Fieldmark__1208_1483810133"/>
      <w:bookmarkEnd w:id="82"/>
      <w:bookmarkEnd w:id="83"/>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bookmarkStart w:id="84" w:name="__Fieldmark__4126_5457572491"/>
      <w:bookmarkEnd w:id="84"/>
      <w:r w:rsidRPr="00044FCF">
        <w:rPr>
          <w:rFonts w:ascii="Tahoma" w:hAnsi="Tahoma" w:cs="Tahoma"/>
          <w:lang w:val="eu-ES"/>
        </w:rPr>
        <w:fldChar w:fldCharType="end"/>
      </w:r>
      <w:r w:rsidRPr="00044FCF">
        <w:rPr>
          <w:rFonts w:ascii="Tahoma" w:hAnsi="Tahoma" w:cs="Tahoma"/>
          <w:sz w:val="20"/>
          <w:szCs w:val="20"/>
          <w:lang w:val="eu-ES"/>
        </w:rPr>
        <w:t>(e)ko udalerrian edo hirian bizikidetza eta hezkuntza-ekitatea sustatzera bideratutako interes komuneko jardueren garapena definitzeko eta koordinatzeko.</w:t>
      </w:r>
    </w:p>
    <w:p w:rsidR="00033721" w:rsidRPr="00044FCF" w:rsidRDefault="00033721" w:rsidP="00033721">
      <w:pPr>
        <w:widowControl/>
        <w:spacing w:line="360" w:lineRule="auto"/>
        <w:ind w:left="-284" w:right="-286"/>
        <w:rPr>
          <w:rFonts w:ascii="Verdana" w:hAnsi="Verdana" w:cs="Verdana"/>
          <w:b/>
          <w:bCs/>
          <w:sz w:val="20"/>
          <w:szCs w:val="20"/>
          <w:lang w:val="eu-ES"/>
        </w:rPr>
      </w:pPr>
    </w:p>
    <w:p w:rsidR="00033721" w:rsidRPr="00044FCF" w:rsidRDefault="00033721" w:rsidP="00033721">
      <w:pPr>
        <w:pStyle w:val="TITULO1"/>
        <w:ind w:left="-284" w:right="-286"/>
        <w:rPr>
          <w:lang w:val="eu-ES"/>
        </w:rPr>
      </w:pPr>
      <w:r w:rsidRPr="00044FCF">
        <w:rPr>
          <w:lang w:val="eu-ES"/>
        </w:rPr>
        <w:t>Bigarrena. HELBURUA</w:t>
      </w:r>
    </w:p>
    <w:p w:rsidR="00033721" w:rsidRPr="00044FCF" w:rsidRDefault="00033721" w:rsidP="00033721">
      <w:pPr>
        <w:widowControl/>
        <w:spacing w:line="360" w:lineRule="auto"/>
        <w:ind w:left="-284" w:right="-286"/>
        <w:jc w:val="both"/>
        <w:rPr>
          <w:rFonts w:ascii="Tahoma" w:hAnsi="Tahoma" w:cs="Tahoma"/>
          <w:sz w:val="24"/>
          <w:szCs w:val="24"/>
          <w:lang w:val="eu-ES" w:eastAsia="es-ES"/>
        </w:rPr>
      </w:pPr>
      <w:r w:rsidRPr="00044FCF">
        <w:rPr>
          <w:rFonts w:ascii="Tahoma" w:hAnsi="Tahoma" w:cs="Tahoma"/>
          <w:sz w:val="20"/>
          <w:szCs w:val="20"/>
          <w:lang w:val="eu-ES"/>
        </w:rPr>
        <w:t>Elkarrekiko lankidetza-sistema horren helburu nagusia alderdi sinatzaileen arteko lankidetza-mekanismoak eta -ekimenak edo -proiektuak arautzea izango da, bizikidetza eta hezkuntza-ekitatea bultzatzeko. Horretarako, lehentasuna emango zaie egoera ahulenean dauden inguruneei eta kalteberatasun sozioekonomiko eta/edo kultural arriskuan dauden ikasleak eskolatzen dituzten ikastetxeei.</w:t>
      </w:r>
    </w:p>
    <w:p w:rsidR="00033721" w:rsidRPr="00044FCF" w:rsidRDefault="00033721" w:rsidP="00033721">
      <w:pPr>
        <w:widowControl/>
        <w:ind w:left="-284" w:right="-286"/>
        <w:rPr>
          <w:rFonts w:ascii="Tahoma" w:hAnsi="Tahoma" w:cs="Tahoma"/>
          <w:sz w:val="24"/>
          <w:szCs w:val="24"/>
          <w:lang w:val="eu-ES" w:eastAsia="es-ES"/>
        </w:rPr>
      </w:pPr>
    </w:p>
    <w:p w:rsidR="00033721" w:rsidRPr="00044FCF" w:rsidRDefault="00033721" w:rsidP="00033721">
      <w:pPr>
        <w:widowControl/>
        <w:spacing w:line="360" w:lineRule="auto"/>
        <w:ind w:left="-284" w:right="-286"/>
        <w:jc w:val="both"/>
        <w:rPr>
          <w:rFonts w:ascii="Tahoma" w:hAnsi="Tahoma" w:cs="Tahoma"/>
          <w:color w:val="660033"/>
          <w:lang w:val="eu-ES"/>
        </w:rPr>
      </w:pPr>
      <w:r w:rsidRPr="00044FCF">
        <w:rPr>
          <w:rFonts w:ascii="Tahoma" w:hAnsi="Tahoma" w:cs="Tahoma"/>
          <w:lang w:val="eu-ES"/>
        </w:rPr>
        <w:fldChar w:fldCharType="begin">
          <w:ffData>
            <w:name w:val="__Fieldmark__1222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85" w:name="__Fieldmark__4142_545757249"/>
      <w:bookmarkStart w:id="86" w:name="__Fieldmark__1222_1483810133"/>
      <w:bookmarkEnd w:id="85"/>
      <w:bookmarkEnd w:id="86"/>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bookmarkStart w:id="87" w:name="__Fieldmark__4142_5457572491"/>
      <w:bookmarkEnd w:id="87"/>
      <w:r w:rsidRPr="00044FCF">
        <w:rPr>
          <w:rFonts w:ascii="Tahoma" w:hAnsi="Tahoma" w:cs="Tahoma"/>
          <w:lang w:val="eu-ES"/>
        </w:rPr>
        <w:fldChar w:fldCharType="end"/>
      </w:r>
      <w:r w:rsidRPr="00044FCF">
        <w:rPr>
          <w:rFonts w:ascii="Tahoma" w:hAnsi="Tahoma" w:cs="Tahoma"/>
          <w:sz w:val="20"/>
          <w:szCs w:val="20"/>
          <w:lang w:val="eu-ES"/>
        </w:rPr>
        <w:t xml:space="preserve">(e)ko udalerrian elkarrekin jarduteko proiektuak honako funtsezko eremu hauei lotuta egongo dira </w:t>
      </w:r>
      <w:r w:rsidRPr="00044FCF">
        <w:rPr>
          <w:rFonts w:ascii="Tahoma" w:hAnsi="Tahoma" w:cs="Tahoma"/>
          <w:i/>
          <w:iCs/>
          <w:color w:val="660033"/>
          <w:sz w:val="20"/>
          <w:szCs w:val="20"/>
          <w:lang w:val="eu-ES"/>
        </w:rPr>
        <w:t>(adibidez, jarduera-eremu posible batzuk aipatuko dira, eta kasu bakoitzean zehaztu egin beharko dira):</w:t>
      </w:r>
    </w:p>
    <w:p w:rsidR="00033721" w:rsidRPr="00044FCF" w:rsidRDefault="00033721" w:rsidP="00033721">
      <w:pPr>
        <w:widowControl/>
        <w:ind w:left="-284" w:right="-286"/>
        <w:rPr>
          <w:rFonts w:ascii="Tahoma" w:hAnsi="Tahoma" w:cs="Tahoma"/>
          <w:sz w:val="24"/>
          <w:szCs w:val="24"/>
          <w:lang w:val="eu-ES" w:eastAsia="es-ES"/>
        </w:rPr>
      </w:pPr>
    </w:p>
    <w:p w:rsidR="00033721" w:rsidRPr="00044FCF" w:rsidRDefault="00033721" w:rsidP="00D2385C">
      <w:pPr>
        <w:pStyle w:val="ListParagraph"/>
        <w:widowControl/>
        <w:numPr>
          <w:ilvl w:val="0"/>
          <w:numId w:val="5"/>
        </w:numPr>
        <w:spacing w:after="40" w:line="360" w:lineRule="auto"/>
        <w:ind w:left="-142" w:right="-284" w:hanging="142"/>
        <w:rPr>
          <w:rFonts w:ascii="Tahoma" w:hAnsi="Tahoma" w:cs="Tahoma"/>
          <w:sz w:val="20"/>
          <w:szCs w:val="20"/>
          <w:lang w:val="eu-ES"/>
        </w:rPr>
      </w:pPr>
      <w:r w:rsidRPr="00044FCF">
        <w:rPr>
          <w:rFonts w:ascii="Tahoma" w:hAnsi="Tahoma" w:cs="Tahoma"/>
          <w:sz w:val="20"/>
          <w:szCs w:val="20"/>
          <w:lang w:val="eu-ES"/>
        </w:rPr>
        <w:t>Familiei informazioa eta orientazioa ematea eskolatze-prozesuan, arrazoi sozioekonomikoengatik eta/edo kulturalengatik bereizi gabeko eskolatzearen alde.</w:t>
      </w:r>
    </w:p>
    <w:p w:rsidR="00033721" w:rsidRPr="00044FCF" w:rsidRDefault="00033721" w:rsidP="00D2385C">
      <w:pPr>
        <w:pStyle w:val="ListParagraph"/>
        <w:widowControl/>
        <w:numPr>
          <w:ilvl w:val="0"/>
          <w:numId w:val="5"/>
        </w:numPr>
        <w:spacing w:after="40" w:line="360" w:lineRule="auto"/>
        <w:ind w:left="-142" w:right="-284" w:hanging="142"/>
        <w:rPr>
          <w:rFonts w:ascii="Tahoma" w:hAnsi="Tahoma" w:cs="Tahoma"/>
          <w:lang w:val="eu-ES"/>
        </w:rPr>
      </w:pPr>
      <w:r w:rsidRPr="00044FCF">
        <w:rPr>
          <w:rFonts w:ascii="Tahoma" w:hAnsi="Tahoma" w:cs="Tahoma"/>
          <w:sz w:val="20"/>
          <w:szCs w:val="20"/>
          <w:lang w:val="eu-ES"/>
        </w:rPr>
        <w:t>Herritarrak informatzea eta sentsibilizatzea, aniztasunari eta bizikidetzari balioa emateko.</w:t>
      </w:r>
    </w:p>
    <w:p w:rsidR="00033721" w:rsidRPr="00044FCF" w:rsidRDefault="00033721" w:rsidP="00D2385C">
      <w:pPr>
        <w:pStyle w:val="ListParagraph"/>
        <w:widowControl/>
        <w:numPr>
          <w:ilvl w:val="0"/>
          <w:numId w:val="5"/>
        </w:numPr>
        <w:spacing w:after="40" w:line="360" w:lineRule="auto"/>
        <w:ind w:left="-142" w:right="-284" w:hanging="142"/>
        <w:rPr>
          <w:rFonts w:ascii="Tahoma" w:hAnsi="Tahoma" w:cs="Tahoma"/>
          <w:sz w:val="20"/>
          <w:szCs w:val="20"/>
          <w:lang w:val="eu-ES"/>
        </w:rPr>
      </w:pPr>
      <w:r w:rsidRPr="00044FCF">
        <w:rPr>
          <w:rFonts w:ascii="Tahoma" w:hAnsi="Tahoma" w:cs="Tahoma"/>
          <w:sz w:val="20"/>
          <w:szCs w:val="20"/>
          <w:lang w:val="eu-ES"/>
        </w:rPr>
        <w:t>Bizikidetza positiboa sustatzea ikastetxeen barruan eta kanpoan.</w:t>
      </w:r>
    </w:p>
    <w:p w:rsidR="00033721" w:rsidRPr="00044FCF" w:rsidRDefault="00033721" w:rsidP="00D2385C">
      <w:pPr>
        <w:pStyle w:val="ListParagraph"/>
        <w:widowControl/>
        <w:numPr>
          <w:ilvl w:val="0"/>
          <w:numId w:val="5"/>
        </w:numPr>
        <w:spacing w:after="40" w:line="360" w:lineRule="auto"/>
        <w:ind w:left="-142" w:right="-284" w:hanging="142"/>
        <w:rPr>
          <w:rFonts w:ascii="Tahoma" w:hAnsi="Tahoma" w:cs="Tahoma"/>
          <w:sz w:val="20"/>
          <w:szCs w:val="20"/>
          <w:lang w:val="eu-ES"/>
        </w:rPr>
      </w:pPr>
      <w:r w:rsidRPr="00044FCF">
        <w:rPr>
          <w:rFonts w:ascii="Tahoma" w:hAnsi="Tahoma" w:cs="Tahoma"/>
          <w:sz w:val="20"/>
          <w:szCs w:val="20"/>
          <w:lang w:val="eu-ES"/>
        </w:rPr>
        <w:t>Haurren eta nerabeen kalteberatasun-, arrisku- eta babesgabetasun-egoeretan, edo hezkuntza-laguntzako premia espezifikoak dituztenetan, antzematea eta esku-hartze goiztiarra egitea.</w:t>
      </w:r>
    </w:p>
    <w:p w:rsidR="00033721" w:rsidRPr="00044FCF" w:rsidRDefault="00033721" w:rsidP="00D2385C">
      <w:pPr>
        <w:pStyle w:val="ListParagraph"/>
        <w:widowControl/>
        <w:numPr>
          <w:ilvl w:val="0"/>
          <w:numId w:val="5"/>
        </w:numPr>
        <w:spacing w:after="40" w:line="360" w:lineRule="auto"/>
        <w:ind w:left="-142" w:right="-284" w:hanging="142"/>
        <w:rPr>
          <w:rFonts w:ascii="Tahoma" w:hAnsi="Tahoma" w:cs="Tahoma"/>
          <w:sz w:val="20"/>
          <w:szCs w:val="20"/>
          <w:lang w:val="eu-ES"/>
        </w:rPr>
      </w:pPr>
      <w:r w:rsidRPr="00044FCF">
        <w:rPr>
          <w:rFonts w:ascii="Tahoma" w:hAnsi="Tahoma" w:cs="Tahoma"/>
          <w:sz w:val="20"/>
          <w:szCs w:val="20"/>
          <w:lang w:val="eu-ES"/>
        </w:rPr>
        <w:t>Atzerritik etorri berri diren ikasleei harrera egiteko koordinazioa.</w:t>
      </w:r>
    </w:p>
    <w:p w:rsidR="00033721" w:rsidRPr="00044FCF" w:rsidRDefault="00033721" w:rsidP="00D2385C">
      <w:pPr>
        <w:pStyle w:val="ListParagraph"/>
        <w:widowControl/>
        <w:numPr>
          <w:ilvl w:val="0"/>
          <w:numId w:val="5"/>
        </w:numPr>
        <w:spacing w:after="40" w:line="360" w:lineRule="auto"/>
        <w:ind w:left="-142" w:right="-284" w:hanging="142"/>
        <w:rPr>
          <w:rFonts w:ascii="Tahoma" w:hAnsi="Tahoma" w:cs="Tahoma"/>
          <w:sz w:val="20"/>
          <w:szCs w:val="20"/>
          <w:lang w:val="eu-ES"/>
        </w:rPr>
      </w:pPr>
      <w:r w:rsidRPr="00044FCF">
        <w:rPr>
          <w:rFonts w:ascii="Tahoma" w:hAnsi="Tahoma" w:cs="Tahoma"/>
          <w:sz w:val="20"/>
          <w:szCs w:val="20"/>
          <w:lang w:val="eu-ES"/>
        </w:rPr>
        <w:t>Udaleko gizarte-zerbitzuekin koordinatzea eta lankidetzan aritzea, eskola-eremuan gizarte-bazterketako arriskuan edo egoeran dauden edo premia psikosozial espezifikoak dituzten ikasleei arreta emateko.</w:t>
      </w:r>
    </w:p>
    <w:p w:rsidR="00033721" w:rsidRPr="00044FCF" w:rsidRDefault="00033721" w:rsidP="00D2385C">
      <w:pPr>
        <w:pStyle w:val="ListParagraph"/>
        <w:widowControl/>
        <w:numPr>
          <w:ilvl w:val="0"/>
          <w:numId w:val="5"/>
        </w:numPr>
        <w:spacing w:after="40" w:line="360" w:lineRule="auto"/>
        <w:ind w:left="-142" w:right="-284" w:hanging="142"/>
        <w:rPr>
          <w:rFonts w:ascii="Tahoma" w:hAnsi="Tahoma" w:cs="Tahoma"/>
          <w:sz w:val="20"/>
          <w:szCs w:val="20"/>
          <w:lang w:val="eu-ES"/>
        </w:rPr>
      </w:pPr>
      <w:r w:rsidRPr="00044FCF">
        <w:rPr>
          <w:rFonts w:ascii="Tahoma" w:hAnsi="Tahoma" w:cs="Tahoma"/>
          <w:sz w:val="20"/>
          <w:szCs w:val="20"/>
          <w:lang w:val="eu-ES"/>
        </w:rPr>
        <w:t>Guraso-gaitasunei buruzko prestakuntza, gurasotasun positiboaren paradigmatik, ikastetxeetako familiei zuzendua.</w:t>
      </w:r>
    </w:p>
    <w:p w:rsidR="00033721" w:rsidRPr="00044FCF" w:rsidRDefault="00033721" w:rsidP="00D2385C">
      <w:pPr>
        <w:pStyle w:val="ListParagraph"/>
        <w:widowControl/>
        <w:numPr>
          <w:ilvl w:val="0"/>
          <w:numId w:val="5"/>
        </w:numPr>
        <w:spacing w:after="40" w:line="360" w:lineRule="auto"/>
        <w:ind w:left="-142" w:right="-284" w:hanging="142"/>
        <w:rPr>
          <w:rFonts w:ascii="Tahoma" w:hAnsi="Tahoma" w:cs="Tahoma"/>
          <w:sz w:val="20"/>
          <w:szCs w:val="20"/>
          <w:lang w:val="eu-ES"/>
        </w:rPr>
      </w:pPr>
      <w:r w:rsidRPr="00044FCF">
        <w:rPr>
          <w:rFonts w:ascii="Tahoma" w:hAnsi="Tahoma" w:cs="Tahoma"/>
          <w:sz w:val="20"/>
          <w:szCs w:val="20"/>
          <w:lang w:val="eu-ES"/>
        </w:rPr>
        <w:lastRenderedPageBreak/>
        <w:t>Ingurune behartsuetako ikastetxeen irudia eta erakargarritasuna hobetzea eta hezkuntza-proiektuak indartzea.</w:t>
      </w:r>
    </w:p>
    <w:p w:rsidR="00033721" w:rsidRPr="00044FCF" w:rsidRDefault="00033721" w:rsidP="00D2385C">
      <w:pPr>
        <w:pStyle w:val="ListParagraph"/>
        <w:widowControl/>
        <w:numPr>
          <w:ilvl w:val="0"/>
          <w:numId w:val="5"/>
        </w:numPr>
        <w:spacing w:after="40" w:line="360" w:lineRule="auto"/>
        <w:ind w:left="-142" w:right="-284" w:hanging="142"/>
        <w:rPr>
          <w:rFonts w:ascii="Tahoma" w:hAnsi="Tahoma" w:cs="Tahoma"/>
          <w:sz w:val="20"/>
          <w:szCs w:val="20"/>
          <w:lang w:val="eu-ES"/>
        </w:rPr>
      </w:pPr>
      <w:r w:rsidRPr="00044FCF">
        <w:rPr>
          <w:rFonts w:ascii="Tahoma" w:hAnsi="Tahoma" w:cs="Tahoma"/>
          <w:sz w:val="20"/>
          <w:szCs w:val="20"/>
          <w:lang w:val="eu-ES"/>
        </w:rPr>
        <w:t>Ikastetxea auzoari irekitzea eta gizarte- eta hezkuntza-ekimenak bultzatzea, komunitatearen lankidetzarekin eta inplikazioarekin.</w:t>
      </w:r>
    </w:p>
    <w:p w:rsidR="00033721" w:rsidRPr="00044FCF" w:rsidRDefault="00033721" w:rsidP="00D2385C">
      <w:pPr>
        <w:pStyle w:val="ListParagraph"/>
        <w:widowControl/>
        <w:numPr>
          <w:ilvl w:val="0"/>
          <w:numId w:val="5"/>
        </w:numPr>
        <w:spacing w:after="40" w:line="360" w:lineRule="auto"/>
        <w:ind w:left="-142" w:right="-284" w:hanging="142"/>
        <w:rPr>
          <w:rFonts w:ascii="Tahoma" w:hAnsi="Tahoma" w:cs="Tahoma"/>
          <w:sz w:val="20"/>
          <w:szCs w:val="20"/>
          <w:lang w:val="eu-ES"/>
        </w:rPr>
      </w:pPr>
      <w:r w:rsidRPr="00044FCF">
        <w:rPr>
          <w:rFonts w:ascii="Tahoma" w:hAnsi="Tahoma" w:cs="Tahoma"/>
          <w:sz w:val="20"/>
          <w:szCs w:val="20"/>
          <w:lang w:val="eu-ES"/>
        </w:rPr>
        <w:t>Desabantaila sozioekonomiko handieneko egoeran dauden familientzako laguntza osagarriak, gizarte- eta hezkuntza-aukerak aukera-berdintasunean eskuratzea eta aprobetxatzea errazteko.</w:t>
      </w:r>
    </w:p>
    <w:p w:rsidR="00033721" w:rsidRPr="00044FCF" w:rsidRDefault="00033721" w:rsidP="00D2385C">
      <w:pPr>
        <w:pStyle w:val="ListParagraph"/>
        <w:widowControl/>
        <w:numPr>
          <w:ilvl w:val="0"/>
          <w:numId w:val="5"/>
        </w:numPr>
        <w:spacing w:after="40" w:line="360" w:lineRule="auto"/>
        <w:ind w:left="-142" w:right="-284" w:hanging="142"/>
        <w:rPr>
          <w:rFonts w:ascii="Tahoma" w:hAnsi="Tahoma" w:cs="Tahoma"/>
          <w:sz w:val="20"/>
          <w:szCs w:val="20"/>
          <w:lang w:val="eu-ES"/>
        </w:rPr>
      </w:pPr>
      <w:r w:rsidRPr="00044FCF">
        <w:rPr>
          <w:rFonts w:ascii="Tahoma" w:hAnsi="Tahoma" w:cs="Tahoma"/>
          <w:sz w:val="20"/>
          <w:szCs w:val="20"/>
          <w:lang w:val="eu-ES"/>
        </w:rPr>
        <w:t>Familiei eta antolatzen diren elkarteei laguntza eta gaikuntza ematea, hezkuntzan eta hezkuntza-komunitatean posizio hobea eta inplikazio handiagoa ahalbidetzeko, aniztasunak hezkuntzan duen balioa eta gizonek hezkuntzan duten erantzunkidetasuna azpimarratuz.</w:t>
      </w:r>
    </w:p>
    <w:p w:rsidR="00033721" w:rsidRPr="00044FCF" w:rsidRDefault="00033721" w:rsidP="00D2385C">
      <w:pPr>
        <w:pStyle w:val="ListParagraph"/>
        <w:widowControl/>
        <w:numPr>
          <w:ilvl w:val="0"/>
          <w:numId w:val="5"/>
        </w:numPr>
        <w:spacing w:after="40" w:line="360" w:lineRule="auto"/>
        <w:ind w:left="-142" w:right="-284" w:hanging="142"/>
        <w:rPr>
          <w:rFonts w:ascii="Tahoma" w:hAnsi="Tahoma" w:cs="Tahoma"/>
          <w:sz w:val="20"/>
          <w:szCs w:val="20"/>
          <w:lang w:val="eu-ES"/>
        </w:rPr>
      </w:pPr>
      <w:r w:rsidRPr="00044FCF">
        <w:rPr>
          <w:rFonts w:ascii="Tahoma" w:hAnsi="Tahoma" w:cs="Tahoma"/>
          <w:sz w:val="20"/>
          <w:szCs w:val="20"/>
          <w:lang w:val="eu-ES"/>
        </w:rPr>
        <w:t>Hitzarmenaren xedearekin zuzenean lotuta dauden eta lan-prozesuan interesgarriak izan diren beste jarduera-eremu batzuk.</w:t>
      </w:r>
    </w:p>
    <w:p w:rsidR="00033721" w:rsidRPr="00044FCF" w:rsidRDefault="00033721" w:rsidP="00033721">
      <w:pPr>
        <w:widowControl/>
        <w:ind w:left="-284" w:right="-286"/>
        <w:rPr>
          <w:sz w:val="24"/>
          <w:szCs w:val="24"/>
          <w:lang w:val="eu-ES" w:eastAsia="es-ES"/>
        </w:rPr>
      </w:pPr>
    </w:p>
    <w:p w:rsidR="00033721" w:rsidRPr="00044FCF" w:rsidRDefault="00033721" w:rsidP="00033721">
      <w:pPr>
        <w:pStyle w:val="TITULO1"/>
        <w:ind w:left="-284" w:right="-286"/>
        <w:rPr>
          <w:lang w:val="eu-ES"/>
        </w:rPr>
      </w:pPr>
      <w:r w:rsidRPr="00044FCF">
        <w:rPr>
          <w:lang w:val="eu-ES"/>
        </w:rPr>
        <w:t>Hirugarrena. LANKIDETZARAKO ESPARRU-HITZARMENA GARATZEA</w:t>
      </w:r>
    </w:p>
    <w:p w:rsidR="00033721" w:rsidRPr="00044FCF" w:rsidRDefault="00033721" w:rsidP="00A951BC">
      <w:pPr>
        <w:widowControl/>
        <w:spacing w:line="360" w:lineRule="auto"/>
        <w:ind w:left="-284" w:right="-286"/>
        <w:jc w:val="both"/>
        <w:rPr>
          <w:rFonts w:ascii="Tahoma" w:hAnsi="Tahoma" w:cs="Tahoma"/>
          <w:sz w:val="20"/>
          <w:szCs w:val="20"/>
          <w:lang w:val="eu-ES"/>
        </w:rPr>
      </w:pPr>
      <w:r w:rsidRPr="00044FCF">
        <w:rPr>
          <w:rFonts w:ascii="Tahoma" w:hAnsi="Tahoma" w:cs="Tahoma"/>
          <w:sz w:val="20"/>
          <w:szCs w:val="20"/>
          <w:lang w:val="eu-ES"/>
        </w:rPr>
        <w:t>Bigarren klausulan ezarritako helburua lortzeko, bi erakundeen artean garatu beharreko jarduera zehatzak hitzarmen espezifikoen bidez gauzatuko dira.</w:t>
      </w:r>
    </w:p>
    <w:p w:rsidR="00033721" w:rsidRPr="00044FCF" w:rsidRDefault="00033721" w:rsidP="00033721">
      <w:pPr>
        <w:widowControl/>
        <w:spacing w:line="360" w:lineRule="auto"/>
        <w:ind w:left="-284" w:right="-286"/>
        <w:jc w:val="both"/>
        <w:rPr>
          <w:rFonts w:ascii="Tahoma" w:hAnsi="Tahoma" w:cs="Tahoma"/>
          <w:sz w:val="24"/>
          <w:szCs w:val="24"/>
          <w:lang w:val="eu-ES" w:eastAsia="es-ES"/>
        </w:rPr>
      </w:pPr>
      <w:r w:rsidRPr="00044FCF">
        <w:rPr>
          <w:rFonts w:ascii="Tahoma" w:hAnsi="Tahoma" w:cs="Tahoma"/>
          <w:sz w:val="20"/>
          <w:szCs w:val="20"/>
          <w:lang w:val="eu-ES"/>
        </w:rPr>
        <w:t>Hitzarmen espezifiko horiek laugarren klausulan definitutako batzorde teknikoak erabakiko ditu, eta kasu bakoitzean aplikagarria den bi erakundeen barne-araudiaren arabera izapidetu eta onartuko dira.</w:t>
      </w:r>
    </w:p>
    <w:p w:rsidR="00033721" w:rsidRPr="00044FCF" w:rsidRDefault="00033721" w:rsidP="00033721">
      <w:pPr>
        <w:widowControl/>
        <w:ind w:left="-284" w:right="-286"/>
        <w:rPr>
          <w:sz w:val="24"/>
          <w:szCs w:val="24"/>
          <w:lang w:val="eu-ES" w:eastAsia="es-ES"/>
        </w:rPr>
      </w:pPr>
    </w:p>
    <w:p w:rsidR="00033721" w:rsidRPr="00044FCF" w:rsidRDefault="00033721" w:rsidP="00033721">
      <w:pPr>
        <w:pStyle w:val="TITULO1"/>
        <w:ind w:left="-284" w:right="-286"/>
        <w:rPr>
          <w:lang w:val="eu-ES"/>
        </w:rPr>
      </w:pPr>
      <w:r w:rsidRPr="00044FCF">
        <w:rPr>
          <w:lang w:val="eu-ES"/>
        </w:rPr>
        <w:t>Laugarrena. BATZORDE TEKNIKOA</w:t>
      </w:r>
    </w:p>
    <w:p w:rsidR="00033721" w:rsidRPr="00044FCF" w:rsidRDefault="00033721" w:rsidP="00033721">
      <w:pPr>
        <w:widowControl/>
        <w:spacing w:line="360" w:lineRule="auto"/>
        <w:ind w:left="-284" w:right="-286"/>
        <w:jc w:val="both"/>
        <w:rPr>
          <w:rFonts w:ascii="Tahoma" w:hAnsi="Tahoma" w:cs="Tahoma"/>
          <w:sz w:val="24"/>
          <w:szCs w:val="24"/>
          <w:lang w:val="eu-ES" w:eastAsia="es-ES"/>
        </w:rPr>
      </w:pPr>
      <w:r w:rsidRPr="00044FCF">
        <w:rPr>
          <w:rFonts w:ascii="Tahoma" w:hAnsi="Tahoma" w:cs="Tahoma"/>
          <w:sz w:val="20"/>
          <w:szCs w:val="20"/>
          <w:lang w:val="eu-ES"/>
        </w:rPr>
        <w:t>Hitzarmen espezifikoak eta lankidetzarako eta koordinaziorako gainerako mekanismoak zehaztu eta garatzeko, bai eta horien jarraipena egiteko ere, alderdiek batzorde tekniko bat eratzeko konpromisoa hartzen dute. Batzorde hori erakunde bakoitzeko hiru ordezkarik edo haiek eskuordetutako pertsonek osatuko dute, eta gutxienez hiru hilean behin bilduko da, bai eta beharrezkotzat jotzen den guztietan ere, alderdietako edozeinek hala eskatzen badu.</w:t>
      </w:r>
    </w:p>
    <w:p w:rsidR="00033721" w:rsidRPr="00044FCF" w:rsidRDefault="00033721" w:rsidP="00033721">
      <w:pPr>
        <w:pStyle w:val="BodyText1"/>
        <w:spacing w:before="1" w:line="360" w:lineRule="auto"/>
        <w:ind w:left="-284" w:right="-286"/>
        <w:jc w:val="both"/>
        <w:rPr>
          <w:rFonts w:ascii="Tahoma" w:hAnsi="Tahoma" w:cs="Tahoma"/>
          <w:b/>
          <w:bCs/>
          <w:sz w:val="20"/>
          <w:szCs w:val="20"/>
          <w:lang w:val="eu-ES" w:eastAsia="x-none"/>
        </w:rPr>
      </w:pPr>
    </w:p>
    <w:p w:rsidR="00033721" w:rsidRPr="00044FCF" w:rsidRDefault="00033721" w:rsidP="00A951BC">
      <w:pPr>
        <w:pStyle w:val="BodyText1"/>
        <w:spacing w:before="1" w:after="40" w:line="360" w:lineRule="auto"/>
        <w:ind w:left="-284" w:right="-284"/>
        <w:jc w:val="both"/>
        <w:rPr>
          <w:rFonts w:ascii="Tahoma" w:hAnsi="Tahoma" w:cs="Tahoma"/>
          <w:b/>
          <w:bCs/>
          <w:sz w:val="20"/>
          <w:szCs w:val="20"/>
          <w:lang w:val="eu-ES"/>
        </w:rPr>
      </w:pPr>
      <w:r w:rsidRPr="00044FCF">
        <w:rPr>
          <w:rFonts w:ascii="Tahoma" w:hAnsi="Tahoma" w:cs="Tahoma"/>
          <w:b/>
          <w:bCs/>
          <w:sz w:val="20"/>
          <w:szCs w:val="20"/>
          <w:lang w:val="eu-ES"/>
        </w:rPr>
        <w:t>Batzorde teknikoaren eginkizunak:</w:t>
      </w:r>
    </w:p>
    <w:p w:rsidR="00033721" w:rsidRPr="00044FCF" w:rsidRDefault="00033721" w:rsidP="00D2385C">
      <w:pPr>
        <w:pStyle w:val="Encabezado1"/>
        <w:numPr>
          <w:ilvl w:val="0"/>
          <w:numId w:val="6"/>
        </w:numPr>
        <w:spacing w:after="40" w:line="360" w:lineRule="auto"/>
        <w:ind w:left="-142" w:right="-284" w:hanging="142"/>
        <w:jc w:val="both"/>
        <w:rPr>
          <w:rFonts w:ascii="Tahoma" w:hAnsi="Tahoma" w:cs="Tahoma"/>
          <w:b w:val="0"/>
          <w:bCs w:val="0"/>
          <w:sz w:val="20"/>
          <w:szCs w:val="20"/>
          <w:lang w:val="eu-ES"/>
        </w:rPr>
      </w:pPr>
      <w:r w:rsidRPr="00044FCF">
        <w:rPr>
          <w:rFonts w:ascii="Tahoma" w:hAnsi="Tahoma" w:cs="Tahoma"/>
          <w:b w:val="0"/>
          <w:bCs w:val="0"/>
          <w:sz w:val="20"/>
          <w:szCs w:val="20"/>
          <w:lang w:val="eu-ES"/>
        </w:rPr>
        <w:t>Premia berriak identifikatzea eta lankidetzako esparru-hitzarmen honetan ezarritako jarduera-eremuei lotutako ekimenak proposatzea.</w:t>
      </w:r>
    </w:p>
    <w:p w:rsidR="00033721" w:rsidRPr="00044FCF" w:rsidRDefault="00033721" w:rsidP="00D2385C">
      <w:pPr>
        <w:pStyle w:val="Encabezado1"/>
        <w:numPr>
          <w:ilvl w:val="0"/>
          <w:numId w:val="6"/>
        </w:numPr>
        <w:spacing w:after="40" w:line="360" w:lineRule="auto"/>
        <w:ind w:left="-142" w:right="-284" w:hanging="142"/>
        <w:jc w:val="both"/>
        <w:rPr>
          <w:rFonts w:ascii="Tahoma" w:hAnsi="Tahoma" w:cs="Tahoma"/>
          <w:b w:val="0"/>
          <w:bCs w:val="0"/>
          <w:sz w:val="20"/>
          <w:szCs w:val="20"/>
          <w:lang w:val="eu-ES"/>
        </w:rPr>
      </w:pPr>
      <w:r w:rsidRPr="00044FCF">
        <w:rPr>
          <w:rFonts w:ascii="Tahoma" w:hAnsi="Tahoma" w:cs="Tahoma"/>
          <w:b w:val="0"/>
          <w:bCs w:val="0"/>
          <w:sz w:val="20"/>
          <w:szCs w:val="20"/>
          <w:lang w:val="eu-ES"/>
        </w:rPr>
        <w:t>Egokitzat jotzen dituen ekimenak edo jarduerak diseinatzea, eta horiek gauzatzeko behar diren baliabideak neurtzea eta kuantifikatzea.</w:t>
      </w:r>
    </w:p>
    <w:p w:rsidR="00033721" w:rsidRPr="00044FCF" w:rsidRDefault="00033721" w:rsidP="00D2385C">
      <w:pPr>
        <w:pStyle w:val="Encabezado1"/>
        <w:numPr>
          <w:ilvl w:val="0"/>
          <w:numId w:val="6"/>
        </w:numPr>
        <w:spacing w:after="40" w:line="360" w:lineRule="auto"/>
        <w:ind w:left="-142" w:right="-284" w:hanging="142"/>
        <w:jc w:val="both"/>
        <w:rPr>
          <w:rFonts w:ascii="Tahoma" w:hAnsi="Tahoma" w:cs="Tahoma"/>
          <w:b w:val="0"/>
          <w:bCs w:val="0"/>
          <w:sz w:val="20"/>
          <w:szCs w:val="20"/>
          <w:lang w:val="eu-ES"/>
        </w:rPr>
      </w:pPr>
      <w:r w:rsidRPr="00044FCF">
        <w:rPr>
          <w:rFonts w:ascii="Tahoma" w:hAnsi="Tahoma" w:cs="Tahoma"/>
          <w:b w:val="0"/>
          <w:bCs w:val="0"/>
          <w:sz w:val="20"/>
          <w:szCs w:val="20"/>
          <w:lang w:val="eu-ES"/>
        </w:rPr>
        <w:t>Hirugarren alderdiek egin ditzaketen proposamenak baloratzea, eta horien bideragarritasuna eta egokitasuna aztertzea, hitzarmen honen jarduera-esparruaren barruan.</w:t>
      </w:r>
    </w:p>
    <w:p w:rsidR="00033721" w:rsidRPr="00044FCF" w:rsidRDefault="00033721" w:rsidP="00D2385C">
      <w:pPr>
        <w:pStyle w:val="Encabezado1"/>
        <w:numPr>
          <w:ilvl w:val="0"/>
          <w:numId w:val="6"/>
        </w:numPr>
        <w:spacing w:after="40" w:line="360" w:lineRule="auto"/>
        <w:ind w:left="-142" w:right="-284" w:hanging="142"/>
        <w:jc w:val="both"/>
        <w:rPr>
          <w:rFonts w:ascii="Tahoma" w:hAnsi="Tahoma" w:cs="Tahoma"/>
          <w:b w:val="0"/>
          <w:bCs w:val="0"/>
          <w:sz w:val="20"/>
          <w:szCs w:val="20"/>
          <w:lang w:val="eu-ES"/>
        </w:rPr>
      </w:pPr>
      <w:r w:rsidRPr="00044FCF">
        <w:rPr>
          <w:rFonts w:ascii="Tahoma" w:hAnsi="Tahoma" w:cs="Tahoma"/>
          <w:b w:val="0"/>
          <w:bCs w:val="0"/>
          <w:sz w:val="20"/>
          <w:szCs w:val="20"/>
          <w:lang w:val="eu-ES"/>
        </w:rPr>
        <w:lastRenderedPageBreak/>
        <w:t>Proposatutako jarduerak gauzatzeko, alderdi bakoitzaren konpromiso zehatzak jasoko dituzten hitzarmen espezifikoak egitea.</w:t>
      </w:r>
    </w:p>
    <w:p w:rsidR="00033721" w:rsidRPr="00044FCF" w:rsidRDefault="00033721" w:rsidP="00D2385C">
      <w:pPr>
        <w:pStyle w:val="Encabezado1"/>
        <w:numPr>
          <w:ilvl w:val="0"/>
          <w:numId w:val="6"/>
        </w:numPr>
        <w:spacing w:after="40" w:line="360" w:lineRule="auto"/>
        <w:ind w:left="-142" w:right="-284" w:hanging="142"/>
        <w:jc w:val="both"/>
        <w:rPr>
          <w:rFonts w:ascii="Tahoma" w:hAnsi="Tahoma" w:cs="Tahoma"/>
          <w:b w:val="0"/>
          <w:bCs w:val="0"/>
          <w:sz w:val="20"/>
          <w:szCs w:val="20"/>
          <w:lang w:val="eu-ES"/>
        </w:rPr>
      </w:pPr>
      <w:r w:rsidRPr="00044FCF">
        <w:rPr>
          <w:rFonts w:ascii="Tahoma" w:hAnsi="Tahoma" w:cs="Tahoma"/>
          <w:b w:val="0"/>
          <w:bCs w:val="0"/>
          <w:sz w:val="20"/>
          <w:szCs w:val="20"/>
          <w:lang w:val="eu-ES"/>
        </w:rPr>
        <w:t>Jarduerak behar bezala gauzatzeko behar diren mekanismoak ezartzea.</w:t>
      </w:r>
    </w:p>
    <w:p w:rsidR="00033721" w:rsidRPr="00044FCF" w:rsidRDefault="00033721" w:rsidP="00D2385C">
      <w:pPr>
        <w:pStyle w:val="Encabezado1"/>
        <w:numPr>
          <w:ilvl w:val="0"/>
          <w:numId w:val="6"/>
        </w:numPr>
        <w:spacing w:after="40" w:line="360" w:lineRule="auto"/>
        <w:ind w:left="-142" w:right="-284" w:hanging="142"/>
        <w:jc w:val="both"/>
        <w:rPr>
          <w:rFonts w:ascii="Tahoma" w:hAnsi="Tahoma" w:cs="Tahoma"/>
          <w:b w:val="0"/>
          <w:bCs w:val="0"/>
          <w:sz w:val="20"/>
          <w:szCs w:val="20"/>
          <w:lang w:val="eu-ES"/>
        </w:rPr>
      </w:pPr>
      <w:r w:rsidRPr="00044FCF">
        <w:rPr>
          <w:rFonts w:ascii="Tahoma" w:hAnsi="Tahoma" w:cs="Tahoma"/>
          <w:b w:val="0"/>
          <w:bCs w:val="0"/>
          <w:sz w:val="20"/>
          <w:szCs w:val="20"/>
          <w:lang w:val="eu-ES"/>
        </w:rPr>
        <w:t>Garatutako jardueren jarraipena egitea eta eraginkortasuna ebaluatzea.</w:t>
      </w:r>
    </w:p>
    <w:p w:rsidR="00033721" w:rsidRPr="00044FCF" w:rsidRDefault="00033721" w:rsidP="00D2385C">
      <w:pPr>
        <w:pStyle w:val="Encabezado1"/>
        <w:numPr>
          <w:ilvl w:val="0"/>
          <w:numId w:val="6"/>
        </w:numPr>
        <w:spacing w:after="40" w:line="360" w:lineRule="auto"/>
        <w:ind w:left="-142" w:right="-284" w:hanging="142"/>
        <w:jc w:val="both"/>
        <w:rPr>
          <w:rFonts w:ascii="Tahoma" w:hAnsi="Tahoma" w:cs="Tahoma"/>
          <w:b w:val="0"/>
          <w:bCs w:val="0"/>
          <w:sz w:val="20"/>
          <w:szCs w:val="20"/>
          <w:lang w:val="eu-ES"/>
        </w:rPr>
      </w:pPr>
      <w:r w:rsidRPr="00044FCF">
        <w:rPr>
          <w:rFonts w:ascii="Tahoma" w:hAnsi="Tahoma" w:cs="Tahoma"/>
          <w:b w:val="0"/>
          <w:bCs w:val="0"/>
          <w:sz w:val="20"/>
          <w:szCs w:val="20"/>
          <w:lang w:val="eu-ES"/>
        </w:rPr>
        <w:t>Aurreikusitako emaitzak lortu direla urtero jakinaraztea.</w:t>
      </w:r>
    </w:p>
    <w:p w:rsidR="00033721" w:rsidRPr="00044FCF" w:rsidRDefault="00033721" w:rsidP="00D2385C">
      <w:pPr>
        <w:pStyle w:val="Encabezado1"/>
        <w:numPr>
          <w:ilvl w:val="0"/>
          <w:numId w:val="6"/>
        </w:numPr>
        <w:spacing w:after="40" w:line="360" w:lineRule="auto"/>
        <w:ind w:left="-142" w:right="-284" w:hanging="142"/>
        <w:jc w:val="both"/>
        <w:rPr>
          <w:rFonts w:ascii="Tahoma" w:hAnsi="Tahoma" w:cs="Tahoma"/>
          <w:b w:val="0"/>
          <w:bCs w:val="0"/>
          <w:sz w:val="20"/>
          <w:szCs w:val="20"/>
          <w:lang w:val="eu-ES"/>
        </w:rPr>
      </w:pPr>
      <w:r w:rsidRPr="00044FCF">
        <w:rPr>
          <w:rFonts w:ascii="Tahoma" w:hAnsi="Tahoma" w:cs="Tahoma"/>
          <w:b w:val="0"/>
          <w:bCs w:val="0"/>
          <w:sz w:val="20"/>
          <w:szCs w:val="20"/>
          <w:lang w:val="eu-ES"/>
        </w:rPr>
        <w:t>Hitzarmen honen garapenean sor daitekeen edozein desadostasun modu adiskidetsuan interpretatzea eta konpontzea.</w:t>
      </w:r>
    </w:p>
    <w:p w:rsidR="00033721" w:rsidRPr="00044FCF" w:rsidRDefault="00033721" w:rsidP="00D2385C">
      <w:pPr>
        <w:pStyle w:val="Encabezado1"/>
        <w:numPr>
          <w:ilvl w:val="0"/>
          <w:numId w:val="6"/>
        </w:numPr>
        <w:spacing w:after="40" w:line="360" w:lineRule="auto"/>
        <w:ind w:left="-142" w:right="-284" w:hanging="142"/>
        <w:jc w:val="both"/>
        <w:rPr>
          <w:rFonts w:ascii="Tahoma" w:hAnsi="Tahoma" w:cs="Tahoma"/>
          <w:b w:val="0"/>
          <w:bCs w:val="0"/>
          <w:sz w:val="20"/>
          <w:szCs w:val="20"/>
          <w:lang w:val="eu-ES"/>
        </w:rPr>
      </w:pPr>
      <w:r w:rsidRPr="00044FCF">
        <w:rPr>
          <w:rFonts w:ascii="Tahoma" w:hAnsi="Tahoma" w:cs="Tahoma"/>
          <w:b w:val="0"/>
          <w:bCs w:val="0"/>
          <w:sz w:val="20"/>
          <w:szCs w:val="20"/>
          <w:lang w:val="eu-ES"/>
        </w:rPr>
        <w:t>Komenigarritzat jotzen diren beste funtzio batzuk.</w:t>
      </w:r>
    </w:p>
    <w:p w:rsidR="00033721" w:rsidRPr="00044FCF" w:rsidRDefault="00033721" w:rsidP="00A951BC">
      <w:pPr>
        <w:widowControl/>
        <w:spacing w:after="40"/>
        <w:ind w:left="-284" w:right="-284"/>
        <w:rPr>
          <w:rFonts w:ascii="Tahoma" w:hAnsi="Tahoma" w:cs="Tahoma"/>
          <w:sz w:val="24"/>
          <w:szCs w:val="24"/>
          <w:lang w:val="eu-ES" w:eastAsia="es-ES"/>
        </w:rPr>
      </w:pPr>
    </w:p>
    <w:p w:rsidR="00033721" w:rsidRPr="00044FCF" w:rsidRDefault="00033721" w:rsidP="00A951BC">
      <w:pPr>
        <w:widowControl/>
        <w:spacing w:after="40" w:line="360" w:lineRule="auto"/>
        <w:ind w:left="-284" w:right="-284"/>
        <w:jc w:val="both"/>
        <w:rPr>
          <w:rFonts w:ascii="Tahoma" w:hAnsi="Tahoma" w:cs="Tahoma"/>
          <w:b/>
          <w:bCs/>
          <w:sz w:val="20"/>
          <w:szCs w:val="20"/>
          <w:lang w:val="eu-ES"/>
        </w:rPr>
      </w:pPr>
      <w:r w:rsidRPr="00044FCF">
        <w:rPr>
          <w:rFonts w:ascii="Tahoma" w:hAnsi="Tahoma" w:cs="Tahoma"/>
          <w:b/>
          <w:bCs/>
          <w:sz w:val="20"/>
          <w:szCs w:val="20"/>
          <w:lang w:val="eu-ES"/>
        </w:rPr>
        <w:t>Batzorde teknikoaren osaera:</w:t>
      </w:r>
    </w:p>
    <w:p w:rsidR="00033721" w:rsidRPr="00044FCF" w:rsidRDefault="00033721" w:rsidP="00033721">
      <w:pPr>
        <w:widowControl/>
        <w:spacing w:line="360" w:lineRule="auto"/>
        <w:ind w:left="-284" w:right="-286"/>
        <w:jc w:val="both"/>
        <w:rPr>
          <w:rFonts w:ascii="Tahoma" w:hAnsi="Tahoma" w:cs="Tahoma"/>
          <w:sz w:val="20"/>
          <w:szCs w:val="20"/>
          <w:lang w:val="eu-ES"/>
        </w:rPr>
      </w:pPr>
      <w:r w:rsidRPr="00044FCF">
        <w:rPr>
          <w:rFonts w:ascii="Tahoma" w:hAnsi="Tahoma" w:cs="Tahoma"/>
          <w:sz w:val="20"/>
          <w:szCs w:val="20"/>
          <w:lang w:val="eu-ES"/>
        </w:rPr>
        <w:t xml:space="preserve">Alderdiek hiru ordezkari izendatuko dituzte, batzorde teknikoan modu iraunkorrean parte har dezaten. Batzorde horretara gonbidatu ahal izango dira erakunde bakoitzeko beste pertsona batzuk, ikastetxeen ordezkariak edo hitzarmen honen esparruan abian jartzen diren ekimenetan parte hartzen duten gizarte- eta hezkuntza-eragileen ordezkariak. </w:t>
      </w:r>
    </w:p>
    <w:p w:rsidR="00033721" w:rsidRPr="00044FCF" w:rsidRDefault="00033721" w:rsidP="00033721">
      <w:pPr>
        <w:widowControl/>
        <w:spacing w:line="360" w:lineRule="auto"/>
        <w:ind w:left="-284" w:right="-286"/>
        <w:jc w:val="both"/>
        <w:rPr>
          <w:rFonts w:ascii="Tahoma" w:hAnsi="Tahoma" w:cs="Tahoma"/>
          <w:sz w:val="20"/>
          <w:szCs w:val="20"/>
          <w:lang w:val="eu-ES"/>
        </w:rPr>
      </w:pPr>
    </w:p>
    <w:p w:rsidR="00033721" w:rsidRPr="00044FCF" w:rsidRDefault="00033721" w:rsidP="00033721">
      <w:pPr>
        <w:widowControl/>
        <w:spacing w:line="360" w:lineRule="auto"/>
        <w:ind w:left="-284" w:right="-286"/>
        <w:jc w:val="both"/>
        <w:rPr>
          <w:rFonts w:ascii="Tahoma" w:hAnsi="Tahoma" w:cs="Tahoma"/>
          <w:sz w:val="20"/>
          <w:szCs w:val="20"/>
          <w:lang w:val="eu-ES"/>
        </w:rPr>
      </w:pPr>
      <w:r w:rsidRPr="00044FCF">
        <w:rPr>
          <w:rFonts w:ascii="Tahoma" w:hAnsi="Tahoma" w:cs="Tahoma"/>
          <w:sz w:val="20"/>
          <w:szCs w:val="20"/>
          <w:lang w:val="eu-ES"/>
        </w:rPr>
        <w:t>Era berean, gonbidatu gisa parte hartu ahal izango dute batzorde teknikoak egokitzat jotzen dituen adituek edo pertsona ezagunek.</w:t>
      </w:r>
    </w:p>
    <w:p w:rsidR="00033721" w:rsidRPr="00044FCF" w:rsidRDefault="00033721" w:rsidP="00033721">
      <w:pPr>
        <w:widowControl/>
        <w:ind w:left="-284" w:right="-286"/>
        <w:rPr>
          <w:rFonts w:ascii="Tahoma" w:hAnsi="Tahoma" w:cs="Tahoma"/>
          <w:sz w:val="24"/>
          <w:szCs w:val="24"/>
          <w:lang w:val="eu-ES" w:eastAsia="es-ES"/>
        </w:rPr>
      </w:pPr>
    </w:p>
    <w:p w:rsidR="00033721" w:rsidRPr="00044FCF" w:rsidRDefault="00033721" w:rsidP="00033721">
      <w:pPr>
        <w:widowControl/>
        <w:spacing w:line="360" w:lineRule="auto"/>
        <w:ind w:left="-284" w:right="-286"/>
        <w:rPr>
          <w:rFonts w:ascii="Tahoma" w:hAnsi="Tahoma" w:cs="Tahoma"/>
          <w:lang w:val="eu-ES"/>
        </w:rPr>
      </w:pPr>
      <w:r w:rsidRPr="00044FCF">
        <w:rPr>
          <w:rFonts w:ascii="Tahoma" w:hAnsi="Tahoma" w:cs="Tahoma"/>
          <w:lang w:val="eu-ES"/>
        </w:rPr>
        <w:fldChar w:fldCharType="begin">
          <w:ffData>
            <w:name w:val="__Fieldmark__1267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88" w:name="__Fieldmark__4200_545757249"/>
      <w:bookmarkStart w:id="89" w:name="__Fieldmark__1267_1483810133"/>
      <w:bookmarkEnd w:id="88"/>
      <w:bookmarkEnd w:id="89"/>
      <w:r w:rsidRPr="00044FCF">
        <w:rPr>
          <w:rFonts w:ascii="Tahoma" w:hAnsi="Tahoma" w:cs="Tahoma"/>
          <w:b/>
          <w:bCs/>
          <w:sz w:val="20"/>
          <w:szCs w:val="20"/>
          <w:lang w:val="eu-ES"/>
        </w:rPr>
        <w:t> </w:t>
      </w:r>
      <w:r w:rsidRPr="00044FCF">
        <w:rPr>
          <w:rFonts w:ascii="Tahoma" w:hAnsi="Tahoma" w:cs="Tahoma"/>
          <w:b/>
          <w:bCs/>
          <w:sz w:val="20"/>
          <w:szCs w:val="20"/>
          <w:lang w:val="eu-ES"/>
        </w:rPr>
        <w:t> </w:t>
      </w:r>
      <w:r w:rsidRPr="00044FCF">
        <w:rPr>
          <w:rFonts w:ascii="Tahoma" w:hAnsi="Tahoma" w:cs="Tahoma"/>
          <w:b/>
          <w:bCs/>
          <w:sz w:val="20"/>
          <w:szCs w:val="20"/>
          <w:lang w:val="eu-ES"/>
        </w:rPr>
        <w:t> </w:t>
      </w:r>
      <w:r w:rsidRPr="00044FCF">
        <w:rPr>
          <w:rFonts w:ascii="Tahoma" w:hAnsi="Tahoma" w:cs="Tahoma"/>
          <w:b/>
          <w:bCs/>
          <w:sz w:val="20"/>
          <w:szCs w:val="20"/>
          <w:lang w:val="eu-ES"/>
        </w:rPr>
        <w:t> </w:t>
      </w:r>
      <w:r w:rsidRPr="00044FCF">
        <w:rPr>
          <w:rFonts w:ascii="Tahoma" w:hAnsi="Tahoma" w:cs="Tahoma"/>
          <w:b/>
          <w:bCs/>
          <w:sz w:val="20"/>
          <w:szCs w:val="20"/>
          <w:lang w:val="eu-ES"/>
        </w:rPr>
        <w:t> </w:t>
      </w:r>
      <w:bookmarkStart w:id="90" w:name="__Fieldmark__4200_5457572491"/>
      <w:bookmarkEnd w:id="90"/>
      <w:r w:rsidRPr="00044FCF">
        <w:rPr>
          <w:rFonts w:ascii="Tahoma" w:hAnsi="Tahoma" w:cs="Tahoma"/>
          <w:lang w:val="eu-ES"/>
        </w:rPr>
        <w:fldChar w:fldCharType="end"/>
      </w:r>
      <w:r w:rsidRPr="00044FCF">
        <w:rPr>
          <w:rFonts w:ascii="Tahoma" w:hAnsi="Tahoma" w:cs="Tahoma"/>
          <w:b/>
          <w:bCs/>
          <w:sz w:val="20"/>
          <w:szCs w:val="20"/>
          <w:lang w:val="eu-ES"/>
        </w:rPr>
        <w:t xml:space="preserve"> </w:t>
      </w:r>
      <w:r w:rsidRPr="00044FCF">
        <w:rPr>
          <w:rFonts w:ascii="Tahoma" w:hAnsi="Tahoma" w:cs="Tahoma"/>
          <w:sz w:val="20"/>
          <w:szCs w:val="20"/>
          <w:lang w:val="eu-ES"/>
        </w:rPr>
        <w:t xml:space="preserve">Autonomia Erkidegoko Administrazioan Hezkuntza arloko eskumena duen sailaren ordezkari iraunkorrak honako hauek izango dira: </w:t>
      </w:r>
      <w:r w:rsidRPr="00044FCF">
        <w:rPr>
          <w:rFonts w:ascii="Tahoma" w:hAnsi="Tahoma" w:cs="Tahoma"/>
          <w:lang w:val="eu-ES"/>
        </w:rPr>
        <w:fldChar w:fldCharType="begin">
          <w:ffData>
            <w:name w:val="__Fieldmark__1279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91" w:name="__Fieldmark__4212_545757249"/>
      <w:bookmarkStart w:id="92" w:name="__Fieldmark__1279_1483810133"/>
      <w:bookmarkEnd w:id="91"/>
      <w:bookmarkEnd w:id="92"/>
      <w:r w:rsidRPr="00044FCF">
        <w:rPr>
          <w:rFonts w:ascii="Tahoma" w:hAnsi="Tahoma" w:cs="Tahoma"/>
          <w:b/>
          <w:bCs/>
          <w:sz w:val="20"/>
          <w:szCs w:val="20"/>
          <w:lang w:val="eu-ES"/>
        </w:rPr>
        <w:t> </w:t>
      </w:r>
      <w:r w:rsidRPr="00044FCF">
        <w:rPr>
          <w:rFonts w:ascii="Tahoma" w:hAnsi="Tahoma" w:cs="Tahoma"/>
          <w:b/>
          <w:bCs/>
          <w:sz w:val="20"/>
          <w:szCs w:val="20"/>
          <w:lang w:val="eu-ES"/>
        </w:rPr>
        <w:t> </w:t>
      </w:r>
      <w:r w:rsidRPr="00044FCF">
        <w:rPr>
          <w:rFonts w:ascii="Tahoma" w:hAnsi="Tahoma" w:cs="Tahoma"/>
          <w:b/>
          <w:bCs/>
          <w:sz w:val="20"/>
          <w:szCs w:val="20"/>
          <w:lang w:val="eu-ES"/>
        </w:rPr>
        <w:t> </w:t>
      </w:r>
      <w:r w:rsidRPr="00044FCF">
        <w:rPr>
          <w:rFonts w:ascii="Tahoma" w:hAnsi="Tahoma" w:cs="Tahoma"/>
          <w:b/>
          <w:bCs/>
          <w:sz w:val="20"/>
          <w:szCs w:val="20"/>
          <w:lang w:val="eu-ES"/>
        </w:rPr>
        <w:t> </w:t>
      </w:r>
      <w:r w:rsidRPr="00044FCF">
        <w:rPr>
          <w:rFonts w:ascii="Tahoma" w:hAnsi="Tahoma" w:cs="Tahoma"/>
          <w:b/>
          <w:bCs/>
          <w:sz w:val="20"/>
          <w:szCs w:val="20"/>
          <w:lang w:val="eu-ES"/>
        </w:rPr>
        <w:t> </w:t>
      </w:r>
      <w:bookmarkStart w:id="93" w:name="__Fieldmark__4212_5457572491"/>
      <w:bookmarkEnd w:id="93"/>
      <w:r w:rsidRPr="00044FCF">
        <w:rPr>
          <w:rFonts w:ascii="Tahoma" w:hAnsi="Tahoma" w:cs="Tahoma"/>
          <w:lang w:val="eu-ES"/>
        </w:rPr>
        <w:fldChar w:fldCharType="end"/>
      </w:r>
      <w:r w:rsidRPr="00044FCF">
        <w:rPr>
          <w:rFonts w:ascii="Tahoma" w:hAnsi="Tahoma" w:cs="Tahoma"/>
          <w:sz w:val="20"/>
          <w:szCs w:val="20"/>
          <w:lang w:val="eu-ES"/>
        </w:rPr>
        <w:t>.</w:t>
      </w:r>
      <w:r w:rsidRPr="00044FCF">
        <w:rPr>
          <w:rFonts w:ascii="Tahoma" w:hAnsi="Tahoma" w:cs="Tahoma"/>
          <w:sz w:val="20"/>
          <w:szCs w:val="20"/>
          <w:lang w:val="eu-ES"/>
        </w:rPr>
        <w:br/>
      </w:r>
    </w:p>
    <w:p w:rsidR="00033721" w:rsidRPr="00044FCF" w:rsidRDefault="00033721" w:rsidP="00033721">
      <w:pPr>
        <w:widowControl/>
        <w:spacing w:line="360" w:lineRule="auto"/>
        <w:ind w:left="-284" w:right="-286"/>
        <w:rPr>
          <w:rFonts w:ascii="Tahoma" w:hAnsi="Tahoma" w:cs="Tahoma"/>
          <w:sz w:val="20"/>
          <w:szCs w:val="20"/>
          <w:lang w:val="eu-ES"/>
        </w:rPr>
      </w:pPr>
      <w:r w:rsidRPr="00044FCF">
        <w:rPr>
          <w:rFonts w:ascii="Tahoma" w:hAnsi="Tahoma" w:cs="Tahoma"/>
          <w:lang w:val="eu-ES"/>
        </w:rPr>
        <w:fldChar w:fldCharType="begin">
          <w:ffData>
            <w:name w:val="__Fieldmark__1292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94" w:name="__Fieldmark__4222_545757249"/>
      <w:bookmarkStart w:id="95" w:name="__Fieldmark__1292_1483810133"/>
      <w:bookmarkEnd w:id="94"/>
      <w:bookmarkEnd w:id="95"/>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bookmarkStart w:id="96" w:name="__Fieldmark__4222_5457572491"/>
      <w:bookmarkEnd w:id="96"/>
      <w:r w:rsidRPr="00044FCF">
        <w:rPr>
          <w:rFonts w:ascii="Tahoma" w:hAnsi="Tahoma" w:cs="Tahoma"/>
          <w:lang w:val="eu-ES"/>
        </w:rPr>
        <w:fldChar w:fldCharType="end"/>
      </w:r>
      <w:r w:rsidRPr="00044FCF">
        <w:rPr>
          <w:rFonts w:ascii="Tahoma" w:hAnsi="Tahoma" w:cs="Tahoma"/>
          <w:sz w:val="20"/>
          <w:szCs w:val="20"/>
          <w:lang w:val="eu-ES"/>
        </w:rPr>
        <w:t xml:space="preserve">(e)ko Udalaren ordezkari iraunkorrak honako hauek izango dira: </w:t>
      </w:r>
      <w:r w:rsidRPr="00044FCF">
        <w:rPr>
          <w:rFonts w:ascii="Tahoma" w:hAnsi="Tahoma" w:cs="Tahoma"/>
          <w:lang w:val="eu-ES"/>
        </w:rPr>
        <w:fldChar w:fldCharType="begin">
          <w:ffData>
            <w:name w:val="__Fieldmark__1303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97" w:name="__Fieldmark__4232_545757249"/>
      <w:bookmarkStart w:id="98" w:name="__Fieldmark__1303_1483810133"/>
      <w:bookmarkEnd w:id="97"/>
      <w:bookmarkEnd w:id="98"/>
      <w:r w:rsidRPr="00044FCF">
        <w:rPr>
          <w:rFonts w:ascii="Tahoma" w:hAnsi="Tahoma" w:cs="Tahoma"/>
          <w:b/>
          <w:bCs/>
          <w:sz w:val="20"/>
          <w:szCs w:val="20"/>
          <w:lang w:val="eu-ES"/>
        </w:rPr>
        <w:t> </w:t>
      </w:r>
      <w:r w:rsidRPr="00044FCF">
        <w:rPr>
          <w:rFonts w:ascii="Tahoma" w:hAnsi="Tahoma" w:cs="Tahoma"/>
          <w:b/>
          <w:bCs/>
          <w:sz w:val="20"/>
          <w:szCs w:val="20"/>
          <w:lang w:val="eu-ES"/>
        </w:rPr>
        <w:t> </w:t>
      </w:r>
      <w:r w:rsidRPr="00044FCF">
        <w:rPr>
          <w:rFonts w:ascii="Tahoma" w:hAnsi="Tahoma" w:cs="Tahoma"/>
          <w:b/>
          <w:bCs/>
          <w:sz w:val="20"/>
          <w:szCs w:val="20"/>
          <w:lang w:val="eu-ES"/>
        </w:rPr>
        <w:t> </w:t>
      </w:r>
      <w:r w:rsidRPr="00044FCF">
        <w:rPr>
          <w:rFonts w:ascii="Tahoma" w:hAnsi="Tahoma" w:cs="Tahoma"/>
          <w:b/>
          <w:bCs/>
          <w:sz w:val="20"/>
          <w:szCs w:val="20"/>
          <w:lang w:val="eu-ES"/>
        </w:rPr>
        <w:t> </w:t>
      </w:r>
      <w:r w:rsidRPr="00044FCF">
        <w:rPr>
          <w:rFonts w:ascii="Tahoma" w:hAnsi="Tahoma" w:cs="Tahoma"/>
          <w:b/>
          <w:bCs/>
          <w:sz w:val="20"/>
          <w:szCs w:val="20"/>
          <w:lang w:val="eu-ES"/>
        </w:rPr>
        <w:t> </w:t>
      </w:r>
      <w:bookmarkStart w:id="99" w:name="__Fieldmark__4232_5457572491"/>
      <w:bookmarkEnd w:id="99"/>
      <w:r w:rsidRPr="00044FCF">
        <w:rPr>
          <w:rFonts w:ascii="Tahoma" w:hAnsi="Tahoma" w:cs="Tahoma"/>
          <w:lang w:val="eu-ES"/>
        </w:rPr>
        <w:fldChar w:fldCharType="end"/>
      </w:r>
      <w:r w:rsidRPr="00044FCF">
        <w:rPr>
          <w:rFonts w:ascii="Tahoma" w:hAnsi="Tahoma" w:cs="Tahoma"/>
          <w:sz w:val="20"/>
          <w:szCs w:val="20"/>
          <w:lang w:val="eu-ES"/>
        </w:rPr>
        <w:t>.</w:t>
      </w:r>
    </w:p>
    <w:p w:rsidR="002A6B3F" w:rsidRPr="00044FCF" w:rsidRDefault="002A6B3F" w:rsidP="00033721">
      <w:pPr>
        <w:widowControl/>
        <w:spacing w:line="360" w:lineRule="auto"/>
        <w:ind w:left="-284" w:right="-286"/>
        <w:rPr>
          <w:rFonts w:ascii="Tahoma" w:hAnsi="Tahoma" w:cs="Tahoma"/>
          <w:lang w:val="eu-ES"/>
        </w:rPr>
      </w:pPr>
    </w:p>
    <w:p w:rsidR="00033721" w:rsidRPr="00044FCF" w:rsidRDefault="00033721" w:rsidP="00033721">
      <w:pPr>
        <w:pStyle w:val="TITULO1"/>
        <w:ind w:left="-284" w:right="-286"/>
        <w:rPr>
          <w:lang w:val="eu-ES"/>
        </w:rPr>
      </w:pPr>
      <w:r w:rsidRPr="00044FCF">
        <w:rPr>
          <w:lang w:val="eu-ES"/>
        </w:rPr>
        <w:t>Bosgarrena. EKARPEN EKONOMIKOAK</w:t>
      </w:r>
    </w:p>
    <w:p w:rsidR="00033721" w:rsidRPr="00044FCF" w:rsidRDefault="00033721" w:rsidP="00033721">
      <w:pPr>
        <w:widowControl/>
        <w:spacing w:line="360" w:lineRule="auto"/>
        <w:ind w:left="-284" w:right="-286"/>
        <w:jc w:val="both"/>
        <w:rPr>
          <w:rFonts w:ascii="Tahoma" w:hAnsi="Tahoma" w:cs="Tahoma"/>
          <w:lang w:val="eu-ES"/>
        </w:rPr>
      </w:pPr>
      <w:r w:rsidRPr="00044FCF">
        <w:rPr>
          <w:rFonts w:ascii="Tahoma" w:hAnsi="Tahoma" w:cs="Tahoma"/>
          <w:sz w:val="20"/>
          <w:szCs w:val="20"/>
          <w:lang w:val="eu-ES"/>
        </w:rPr>
        <w:t xml:space="preserve">Berariazko hitzarmenetan planteatutako proiektuak eta jarduerak </w:t>
      </w:r>
      <w:r w:rsidRPr="00044FCF">
        <w:rPr>
          <w:rFonts w:ascii="Tahoma" w:hAnsi="Tahoma" w:cs="Tahoma"/>
          <w:lang w:val="eu-ES"/>
        </w:rPr>
        <w:fldChar w:fldCharType="begin">
          <w:ffData>
            <w:name w:val="__Fieldmark__1317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100" w:name="__Fieldmark__4243_545757249"/>
      <w:bookmarkStart w:id="101" w:name="__Fieldmark__1317_1483810133"/>
      <w:bookmarkEnd w:id="100"/>
      <w:bookmarkEnd w:id="101"/>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bookmarkStart w:id="102" w:name="__Fieldmark__4243_5457572491"/>
      <w:bookmarkEnd w:id="102"/>
      <w:r w:rsidRPr="00044FCF">
        <w:rPr>
          <w:rFonts w:ascii="Tahoma" w:hAnsi="Tahoma" w:cs="Tahoma"/>
          <w:lang w:val="eu-ES"/>
        </w:rPr>
        <w:fldChar w:fldCharType="end"/>
      </w:r>
      <w:r w:rsidRPr="00044FCF">
        <w:rPr>
          <w:rFonts w:ascii="Tahoma" w:hAnsi="Tahoma" w:cs="Tahoma"/>
          <w:sz w:val="20"/>
          <w:szCs w:val="20"/>
          <w:lang w:val="eu-ES"/>
        </w:rPr>
        <w:t xml:space="preserve"> Autonomia Erkidegoko Administrazioan Hezkuntza arloko eskumena duen sailak eta </w:t>
      </w:r>
      <w:r w:rsidRPr="00044FCF">
        <w:rPr>
          <w:rFonts w:ascii="Tahoma" w:hAnsi="Tahoma" w:cs="Tahoma"/>
          <w:lang w:val="eu-ES"/>
        </w:rPr>
        <w:fldChar w:fldCharType="begin">
          <w:ffData>
            <w:name w:val="__Fieldmark__1328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103" w:name="__Fieldmark__4253_545757249"/>
      <w:bookmarkStart w:id="104" w:name="__Fieldmark__1328_1483810133"/>
      <w:bookmarkEnd w:id="103"/>
      <w:bookmarkEnd w:id="104"/>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bookmarkStart w:id="105" w:name="__Fieldmark__4253_5457572491"/>
      <w:bookmarkEnd w:id="105"/>
      <w:r w:rsidRPr="00044FCF">
        <w:rPr>
          <w:rFonts w:ascii="Tahoma" w:hAnsi="Tahoma" w:cs="Tahoma"/>
          <w:lang w:val="eu-ES"/>
        </w:rPr>
        <w:fldChar w:fldCharType="end"/>
      </w:r>
      <w:r w:rsidRPr="00044FCF">
        <w:rPr>
          <w:rFonts w:ascii="Tahoma" w:hAnsi="Tahoma" w:cs="Tahoma"/>
          <w:sz w:val="20"/>
          <w:szCs w:val="20"/>
          <w:lang w:val="eu-ES"/>
        </w:rPr>
        <w:t>(e)ko Udalak egindako ekarpen ekonomikoekin finantzatuko dira, betiere horretarako kreditu egokia eta nahikoa badago. Hala badagokio, aurreikusitako jardueren esparruan lor daitezkeen kanpoko dirulaguntzak, laguntzak eta bestelako finantzaketa-iturriak eskuratu ahal izango dira.</w:t>
      </w:r>
    </w:p>
    <w:p w:rsidR="00033721" w:rsidRPr="00044FCF" w:rsidRDefault="00033721" w:rsidP="00033721">
      <w:pPr>
        <w:widowControl/>
        <w:spacing w:line="360" w:lineRule="auto"/>
        <w:ind w:left="-284" w:right="-286"/>
        <w:jc w:val="both"/>
        <w:rPr>
          <w:rFonts w:ascii="Tahoma" w:hAnsi="Tahoma" w:cs="Tahoma"/>
          <w:sz w:val="20"/>
          <w:szCs w:val="20"/>
          <w:lang w:val="eu-ES"/>
        </w:rPr>
      </w:pPr>
    </w:p>
    <w:p w:rsidR="00033721" w:rsidRPr="00044FCF" w:rsidRDefault="00033721" w:rsidP="00033721">
      <w:pPr>
        <w:widowControl/>
        <w:spacing w:line="360" w:lineRule="auto"/>
        <w:ind w:left="-284" w:right="-286"/>
        <w:jc w:val="both"/>
        <w:rPr>
          <w:rFonts w:ascii="Tahoma" w:hAnsi="Tahoma" w:cs="Tahoma"/>
          <w:sz w:val="20"/>
          <w:szCs w:val="20"/>
          <w:lang w:val="eu-ES"/>
        </w:rPr>
      </w:pPr>
      <w:r w:rsidRPr="00044FCF">
        <w:rPr>
          <w:rFonts w:ascii="Tahoma" w:hAnsi="Tahoma" w:cs="Tahoma"/>
          <w:sz w:val="20"/>
          <w:szCs w:val="20"/>
          <w:lang w:val="eu-ES"/>
        </w:rPr>
        <w:t xml:space="preserve">Gainera, bi erakundeek konpromisoa hartzen dute giza baliabideak eta baliabide materialak eskura jartzeko, Hitzarmen honen esparruan batzorde teknikoak adostutako ekimenak garatzeko beharrezkotzat jotzen dituztenak. </w:t>
      </w:r>
    </w:p>
    <w:p w:rsidR="00033721" w:rsidRPr="00044FCF" w:rsidRDefault="00033721" w:rsidP="00033721">
      <w:pPr>
        <w:pStyle w:val="TITULO1"/>
        <w:ind w:left="-284" w:right="-286"/>
        <w:jc w:val="left"/>
        <w:rPr>
          <w:rFonts w:eastAsia="Arial Unicode MS"/>
          <w:spacing w:val="-10"/>
          <w:lang w:val="eu-ES"/>
        </w:rPr>
      </w:pPr>
      <w:r w:rsidRPr="00044FCF">
        <w:rPr>
          <w:rFonts w:eastAsia="Arial Unicode MS"/>
          <w:spacing w:val="-10"/>
          <w:lang w:val="eu-ES"/>
        </w:rPr>
        <w:lastRenderedPageBreak/>
        <w:t>Seigarrena. LANKIDETZARAKO ESPARRU-HITZARMENAREN INDARRALDIA</w:t>
      </w:r>
    </w:p>
    <w:p w:rsidR="00033721" w:rsidRPr="00044FCF" w:rsidRDefault="00033721" w:rsidP="00033721">
      <w:pPr>
        <w:widowControl/>
        <w:spacing w:line="360" w:lineRule="auto"/>
        <w:ind w:left="-284" w:right="-286"/>
        <w:jc w:val="both"/>
        <w:rPr>
          <w:rFonts w:ascii="Tahoma" w:hAnsi="Tahoma" w:cs="Tahoma"/>
          <w:sz w:val="20"/>
          <w:szCs w:val="20"/>
          <w:lang w:val="eu-ES"/>
        </w:rPr>
      </w:pPr>
      <w:r w:rsidRPr="00044FCF">
        <w:rPr>
          <w:rFonts w:ascii="Tahoma" w:hAnsi="Tahoma" w:cs="Tahoma"/>
          <w:sz w:val="20"/>
          <w:szCs w:val="20"/>
          <w:lang w:val="eu-ES"/>
        </w:rPr>
        <w:t>Hitzarmen honek hamabi hilabeteko indarraldia izango du, sinatzen den egunetik zenbatzen hasita. Hala ere, isilbidez, urtez urte luzatutzat joko da, gehienez ere lau urtez. Edozein alderdik eten ahal izango du hitzarmena, indarraldia amaitu aurreko hilabetean berariazko salaketa eginez gero.</w:t>
      </w:r>
    </w:p>
    <w:p w:rsidR="00033721" w:rsidRPr="00044FCF" w:rsidRDefault="00033721" w:rsidP="00033721">
      <w:pPr>
        <w:widowControl/>
        <w:ind w:left="-284" w:right="-286"/>
        <w:rPr>
          <w:sz w:val="24"/>
          <w:szCs w:val="24"/>
          <w:lang w:val="eu-ES" w:eastAsia="es-ES"/>
        </w:rPr>
      </w:pPr>
    </w:p>
    <w:p w:rsidR="00033721" w:rsidRPr="00044FCF" w:rsidRDefault="00033721" w:rsidP="00033721">
      <w:pPr>
        <w:pStyle w:val="TITULO1"/>
        <w:ind w:left="-284" w:right="-286"/>
        <w:jc w:val="left"/>
        <w:rPr>
          <w:rFonts w:eastAsia="Arial Unicode MS"/>
          <w:spacing w:val="-14"/>
          <w:lang w:val="eu-ES"/>
        </w:rPr>
      </w:pPr>
      <w:r w:rsidRPr="00044FCF">
        <w:rPr>
          <w:rFonts w:eastAsia="Arial Unicode MS"/>
          <w:spacing w:val="-14"/>
          <w:lang w:val="eu-ES"/>
        </w:rPr>
        <w:t>Zazpigarrena. HITZARMENA INTERPRETATZEA ETA GATAZKAK KONPONTZEA</w:t>
      </w:r>
    </w:p>
    <w:p w:rsidR="00033721" w:rsidRPr="00044FCF" w:rsidRDefault="00033721" w:rsidP="00033721">
      <w:pPr>
        <w:widowControl/>
        <w:spacing w:line="360" w:lineRule="auto"/>
        <w:ind w:left="-284" w:right="-286"/>
        <w:jc w:val="both"/>
        <w:rPr>
          <w:rFonts w:ascii="Tahoma" w:hAnsi="Tahoma" w:cs="Tahoma"/>
          <w:sz w:val="20"/>
          <w:szCs w:val="20"/>
          <w:lang w:val="eu-ES"/>
        </w:rPr>
      </w:pPr>
      <w:r w:rsidRPr="00044FCF">
        <w:rPr>
          <w:rFonts w:ascii="Tahoma" w:hAnsi="Tahoma" w:cs="Tahoma"/>
          <w:sz w:val="20"/>
          <w:szCs w:val="20"/>
          <w:lang w:val="eu-ES"/>
        </w:rPr>
        <w:t>Hitzarmen honen interpretazioari eta betearazpenari buruz sor daitezkeen arazoak laugarren klausulan adierazten den batzorde teknikoak ebatzi beharko ditu.</w:t>
      </w:r>
    </w:p>
    <w:p w:rsidR="002A6B3F" w:rsidRPr="00044FCF" w:rsidRDefault="002A6B3F" w:rsidP="00033721">
      <w:pPr>
        <w:widowControl/>
        <w:spacing w:line="360" w:lineRule="auto"/>
        <w:ind w:left="-284" w:right="-286"/>
        <w:jc w:val="both"/>
        <w:rPr>
          <w:rFonts w:ascii="Tahoma" w:hAnsi="Tahoma" w:cs="Tahoma"/>
          <w:sz w:val="20"/>
          <w:szCs w:val="20"/>
          <w:lang w:val="eu-ES"/>
        </w:rPr>
      </w:pPr>
    </w:p>
    <w:p w:rsidR="00033721" w:rsidRPr="00044FCF" w:rsidRDefault="00033721" w:rsidP="00033721">
      <w:pPr>
        <w:widowControl/>
        <w:spacing w:line="360" w:lineRule="auto"/>
        <w:ind w:left="-284" w:right="-286"/>
        <w:jc w:val="both"/>
        <w:rPr>
          <w:rFonts w:ascii="Tahoma" w:hAnsi="Tahoma" w:cs="Tahoma"/>
          <w:sz w:val="20"/>
          <w:szCs w:val="20"/>
          <w:lang w:val="eu-ES"/>
        </w:rPr>
      </w:pPr>
      <w:r w:rsidRPr="00044FCF">
        <w:rPr>
          <w:rFonts w:ascii="Tahoma" w:hAnsi="Tahoma" w:cs="Tahoma"/>
          <w:sz w:val="20"/>
          <w:szCs w:val="20"/>
          <w:lang w:val="eu-ES"/>
        </w:rPr>
        <w:t>Alderdiek konpromisoa hartzen dute hitzarmen hau betetzeari dagokionez sor daitezkeen desadostasunak beren esku dauden bitarteko guztiekin konpontzeko, elkarrizketaren eta negoziazioaren bidez.</w:t>
      </w:r>
    </w:p>
    <w:p w:rsidR="00033721" w:rsidRPr="00044FCF" w:rsidRDefault="00033721" w:rsidP="00033721">
      <w:pPr>
        <w:widowControl/>
        <w:ind w:left="-284" w:right="-286"/>
        <w:rPr>
          <w:sz w:val="24"/>
          <w:szCs w:val="24"/>
          <w:lang w:val="eu-ES" w:eastAsia="es-ES"/>
        </w:rPr>
      </w:pPr>
    </w:p>
    <w:p w:rsidR="00033721" w:rsidRPr="00044FCF" w:rsidRDefault="00033721" w:rsidP="00033721">
      <w:pPr>
        <w:pStyle w:val="TITULO1"/>
        <w:ind w:left="-284" w:right="-286"/>
        <w:jc w:val="left"/>
        <w:rPr>
          <w:rFonts w:eastAsia="Arial Unicode MS"/>
          <w:lang w:val="eu-ES"/>
        </w:rPr>
      </w:pPr>
      <w:r w:rsidRPr="00044FCF">
        <w:rPr>
          <w:rFonts w:eastAsia="Arial Unicode MS"/>
          <w:lang w:val="eu-ES"/>
        </w:rPr>
        <w:t xml:space="preserve">Zortzigarrena. SALAKETA ETA HITZARMENAREN SUNTSIARAZPENA </w:t>
      </w:r>
    </w:p>
    <w:p w:rsidR="00A951BC" w:rsidRPr="00044FCF" w:rsidRDefault="00033721" w:rsidP="00033721">
      <w:pPr>
        <w:widowControl/>
        <w:spacing w:line="360" w:lineRule="auto"/>
        <w:ind w:left="-284" w:right="-286"/>
        <w:jc w:val="both"/>
        <w:rPr>
          <w:rFonts w:ascii="Tahoma" w:hAnsi="Tahoma" w:cs="Tahoma"/>
          <w:sz w:val="20"/>
          <w:szCs w:val="20"/>
          <w:lang w:val="eu-ES"/>
        </w:rPr>
      </w:pPr>
      <w:r w:rsidRPr="00044FCF">
        <w:rPr>
          <w:rFonts w:ascii="Tahoma" w:hAnsi="Tahoma" w:cs="Tahoma"/>
          <w:sz w:val="20"/>
          <w:szCs w:val="20"/>
          <w:lang w:val="eu-ES"/>
        </w:rPr>
        <w:t>Hitzarmen hau sinatzen duten alderdiek bertan jasotako klausulak ez betetzea hitzarmena suntsiarazteko arrazoiak izango dira, bai eta indarrean dagoen legeriak hitzarmenaren izaeraren ondorioz jasotzen duen beste edozein klausula ez betetzea ere.</w:t>
      </w:r>
      <w:r w:rsidR="00A951BC" w:rsidRPr="00044FCF">
        <w:rPr>
          <w:rFonts w:ascii="Tahoma" w:hAnsi="Tahoma" w:cs="Tahoma"/>
          <w:sz w:val="20"/>
          <w:szCs w:val="20"/>
          <w:lang w:val="eu-ES"/>
        </w:rPr>
        <w:t xml:space="preserve"> </w:t>
      </w:r>
    </w:p>
    <w:p w:rsidR="002A6B3F" w:rsidRPr="00044FCF" w:rsidRDefault="002A6B3F" w:rsidP="00033721">
      <w:pPr>
        <w:widowControl/>
        <w:spacing w:line="360" w:lineRule="auto"/>
        <w:ind w:left="-284" w:right="-286"/>
        <w:jc w:val="both"/>
        <w:rPr>
          <w:rFonts w:ascii="Tahoma" w:hAnsi="Tahoma" w:cs="Tahoma"/>
          <w:sz w:val="20"/>
          <w:szCs w:val="20"/>
          <w:lang w:val="eu-ES"/>
        </w:rPr>
      </w:pPr>
    </w:p>
    <w:p w:rsidR="00033721" w:rsidRPr="00044FCF" w:rsidRDefault="00033721" w:rsidP="00033721">
      <w:pPr>
        <w:widowControl/>
        <w:spacing w:line="360" w:lineRule="auto"/>
        <w:ind w:left="-284" w:right="-286"/>
        <w:jc w:val="both"/>
        <w:rPr>
          <w:rFonts w:ascii="Tahoma" w:hAnsi="Tahoma" w:cs="Tahoma"/>
          <w:sz w:val="24"/>
          <w:szCs w:val="24"/>
          <w:lang w:val="eu-ES" w:eastAsia="es-ES"/>
        </w:rPr>
      </w:pPr>
      <w:r w:rsidRPr="00044FCF">
        <w:rPr>
          <w:rFonts w:ascii="Tahoma" w:hAnsi="Tahoma" w:cs="Tahoma"/>
          <w:sz w:val="20"/>
          <w:szCs w:val="20"/>
          <w:lang w:val="eu-ES"/>
        </w:rPr>
        <w:t>Aldeetako edozeinek hitzarmen hau betetzen ez badu, bete ez duen alderdiari errekerimendu bat jakinarazi ahal izango zaio, hilabeteko epean bete ez dituen betebeharrak edo konpromisoak bete ditzan.</w:t>
      </w:r>
    </w:p>
    <w:p w:rsidR="00033721" w:rsidRPr="00044FCF" w:rsidRDefault="00033721" w:rsidP="00033721">
      <w:pPr>
        <w:widowControl/>
        <w:ind w:left="-284" w:right="-286"/>
        <w:rPr>
          <w:rFonts w:ascii="Tahoma" w:hAnsi="Tahoma" w:cs="Tahoma"/>
          <w:sz w:val="24"/>
          <w:szCs w:val="24"/>
          <w:lang w:val="eu-ES" w:eastAsia="es-ES"/>
        </w:rPr>
      </w:pPr>
    </w:p>
    <w:p w:rsidR="00033721" w:rsidRPr="00044FCF" w:rsidRDefault="00033721" w:rsidP="00033721">
      <w:pPr>
        <w:widowControl/>
        <w:spacing w:line="360" w:lineRule="auto"/>
        <w:ind w:left="-284" w:right="-286"/>
        <w:jc w:val="both"/>
        <w:rPr>
          <w:rFonts w:ascii="Tahoma" w:hAnsi="Tahoma" w:cs="Tahoma"/>
          <w:sz w:val="20"/>
          <w:szCs w:val="20"/>
          <w:lang w:val="eu-ES"/>
        </w:rPr>
      </w:pPr>
      <w:r w:rsidRPr="00044FCF">
        <w:rPr>
          <w:rFonts w:ascii="Tahoma" w:hAnsi="Tahoma" w:cs="Tahoma"/>
          <w:sz w:val="20"/>
          <w:szCs w:val="20"/>
          <w:lang w:val="eu-ES"/>
        </w:rPr>
        <w:t>Errekerimenduan adierazitako epea igarotakoan ez-betetzeak bere horretan jarraitzen badu, zuzendu zuen alderdiak alderdi sinatzaileei jakinaraziko die hitzarmena suntsiarazteko arrazoia dagoela, eta hitzarmena suntsiarazitzat joko da. Hitzarmena suntsiaraztearen ondorioak indarrean dagoen araudiaren arabera arautuko dira.</w:t>
      </w:r>
    </w:p>
    <w:p w:rsidR="00033721" w:rsidRPr="00044FCF" w:rsidRDefault="00033721" w:rsidP="00033721">
      <w:pPr>
        <w:widowControl/>
        <w:spacing w:line="360" w:lineRule="auto"/>
        <w:ind w:left="-284" w:right="-286"/>
        <w:jc w:val="both"/>
        <w:rPr>
          <w:rFonts w:ascii="Tahoma" w:hAnsi="Tahoma" w:cs="Tahoma"/>
          <w:sz w:val="20"/>
          <w:szCs w:val="20"/>
          <w:lang w:val="eu-ES"/>
        </w:rPr>
      </w:pPr>
    </w:p>
    <w:p w:rsidR="00033721" w:rsidRPr="00044FCF" w:rsidRDefault="00033721" w:rsidP="00033721">
      <w:pPr>
        <w:widowControl/>
        <w:spacing w:line="360" w:lineRule="auto"/>
        <w:ind w:left="-284" w:right="-286"/>
        <w:jc w:val="both"/>
        <w:rPr>
          <w:rFonts w:ascii="Tahoma" w:hAnsi="Tahoma" w:cs="Tahoma"/>
          <w:sz w:val="20"/>
          <w:szCs w:val="20"/>
          <w:lang w:val="eu-ES"/>
        </w:rPr>
      </w:pPr>
      <w:r w:rsidRPr="00044FCF">
        <w:rPr>
          <w:rFonts w:ascii="Tahoma" w:hAnsi="Tahoma" w:cs="Tahoma"/>
          <w:sz w:val="20"/>
          <w:szCs w:val="20"/>
          <w:lang w:val="eu-ES"/>
        </w:rPr>
        <w:t>Nolanahi ere, alderdiek konpromisoa hartzen dute salaketa jakinarazi aurretik hasitako ekintzen garapena amaitzeko.</w:t>
      </w:r>
    </w:p>
    <w:p w:rsidR="00033721" w:rsidRPr="00044FCF" w:rsidRDefault="00033721" w:rsidP="00033721">
      <w:pPr>
        <w:widowControl/>
        <w:ind w:left="-284" w:right="-286"/>
        <w:rPr>
          <w:rFonts w:ascii="Verdana" w:eastAsia="Arial Unicode MS" w:hAnsi="Verdana"/>
          <w:b/>
          <w:bCs/>
          <w:sz w:val="20"/>
          <w:szCs w:val="20"/>
          <w:lang w:val="eu-ES"/>
        </w:rPr>
      </w:pPr>
    </w:p>
    <w:p w:rsidR="00033721" w:rsidRPr="00044FCF" w:rsidRDefault="00033721" w:rsidP="00033721">
      <w:pPr>
        <w:pStyle w:val="TITULO1"/>
        <w:ind w:left="-284" w:right="-286"/>
        <w:rPr>
          <w:rFonts w:eastAsia="Arial Unicode MS"/>
          <w:lang w:val="eu-ES"/>
        </w:rPr>
      </w:pPr>
      <w:r w:rsidRPr="00044FCF">
        <w:rPr>
          <w:rFonts w:eastAsia="Arial Unicode MS"/>
          <w:lang w:val="eu-ES"/>
        </w:rPr>
        <w:t>Bederatzigarrena. ALDAKETAK</w:t>
      </w:r>
    </w:p>
    <w:p w:rsidR="00033721" w:rsidRPr="00044FCF" w:rsidRDefault="00033721" w:rsidP="00033721">
      <w:pPr>
        <w:widowControl/>
        <w:spacing w:line="360" w:lineRule="auto"/>
        <w:ind w:left="-284" w:right="-286"/>
        <w:jc w:val="both"/>
        <w:rPr>
          <w:rFonts w:ascii="Tahoma" w:hAnsi="Tahoma" w:cs="Tahoma"/>
          <w:lang w:val="eu-ES"/>
        </w:rPr>
      </w:pPr>
      <w:r w:rsidRPr="00044FCF">
        <w:rPr>
          <w:rFonts w:ascii="Tahoma" w:hAnsi="Tahoma" w:cs="Tahoma"/>
          <w:sz w:val="20"/>
          <w:szCs w:val="20"/>
          <w:lang w:val="eu-ES"/>
        </w:rPr>
        <w:t xml:space="preserve">Hitzarmen honen edozein aldaketa </w:t>
      </w:r>
      <w:r w:rsidRPr="00044FCF">
        <w:rPr>
          <w:rFonts w:ascii="Tahoma" w:hAnsi="Tahoma" w:cs="Tahoma"/>
          <w:lang w:val="eu-ES"/>
        </w:rPr>
        <w:fldChar w:fldCharType="begin">
          <w:ffData>
            <w:name w:val="__Fieldmark__1362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106" w:name="__Fieldmark__4298_545757249"/>
      <w:bookmarkStart w:id="107" w:name="__Fieldmark__1362_1483810133"/>
      <w:bookmarkEnd w:id="106"/>
      <w:bookmarkEnd w:id="107"/>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bookmarkStart w:id="108" w:name="__Fieldmark__4298_5457572491"/>
      <w:bookmarkEnd w:id="108"/>
      <w:r w:rsidRPr="00044FCF">
        <w:rPr>
          <w:rFonts w:ascii="Tahoma" w:hAnsi="Tahoma" w:cs="Tahoma"/>
          <w:lang w:val="eu-ES"/>
        </w:rPr>
        <w:fldChar w:fldCharType="end"/>
      </w:r>
      <w:r w:rsidRPr="00044FCF">
        <w:rPr>
          <w:rFonts w:ascii="Tahoma" w:hAnsi="Tahoma" w:cs="Tahoma"/>
          <w:sz w:val="20"/>
          <w:szCs w:val="20"/>
          <w:lang w:val="eu-ES"/>
        </w:rPr>
        <w:t xml:space="preserve"> Autonomia Erkidegoko Administrazio Orokorraren eta </w:t>
      </w:r>
      <w:r w:rsidRPr="00044FCF">
        <w:rPr>
          <w:rFonts w:ascii="Tahoma" w:hAnsi="Tahoma" w:cs="Tahoma"/>
          <w:lang w:val="eu-ES"/>
        </w:rPr>
        <w:fldChar w:fldCharType="begin">
          <w:ffData>
            <w:name w:val="__Fieldmark__1373_14"/>
            <w:enabled/>
            <w:calcOnExit w:val="0"/>
            <w:textInput/>
          </w:ffData>
        </w:fldChar>
      </w:r>
      <w:r w:rsidRPr="00044FCF">
        <w:rPr>
          <w:rFonts w:ascii="Tahoma" w:hAnsi="Tahoma" w:cs="Tahoma"/>
          <w:lang w:val="eu-ES"/>
        </w:rPr>
        <w:instrText>FORMTEXT</w:instrText>
      </w:r>
      <w:r w:rsidRPr="00044FCF">
        <w:rPr>
          <w:rFonts w:ascii="Tahoma" w:hAnsi="Tahoma" w:cs="Tahoma"/>
          <w:lang w:val="eu-ES"/>
        </w:rPr>
      </w:r>
      <w:r w:rsidRPr="00044FCF">
        <w:rPr>
          <w:rFonts w:ascii="Tahoma" w:hAnsi="Tahoma" w:cs="Tahoma"/>
          <w:lang w:val="eu-ES"/>
        </w:rPr>
        <w:fldChar w:fldCharType="separate"/>
      </w:r>
      <w:bookmarkStart w:id="109" w:name="__Fieldmark__4306_545757249"/>
      <w:bookmarkStart w:id="110" w:name="__Fieldmark__1373_1483810133"/>
      <w:bookmarkEnd w:id="109"/>
      <w:bookmarkEnd w:id="110"/>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r w:rsidRPr="00044FCF">
        <w:rPr>
          <w:rFonts w:ascii="Tahoma" w:hAnsi="Tahoma" w:cs="Tahoma"/>
          <w:sz w:val="20"/>
          <w:szCs w:val="20"/>
          <w:lang w:val="eu-ES"/>
        </w:rPr>
        <w:t> </w:t>
      </w:r>
      <w:bookmarkStart w:id="111" w:name="__Fieldmark__4306_5457572491"/>
      <w:bookmarkEnd w:id="111"/>
      <w:r w:rsidRPr="00044FCF">
        <w:rPr>
          <w:rFonts w:ascii="Tahoma" w:hAnsi="Tahoma" w:cs="Tahoma"/>
          <w:lang w:val="eu-ES"/>
        </w:rPr>
        <w:fldChar w:fldCharType="end"/>
      </w:r>
      <w:r w:rsidRPr="00044FCF">
        <w:rPr>
          <w:rFonts w:ascii="Tahoma" w:hAnsi="Tahoma" w:cs="Tahoma"/>
          <w:sz w:val="20"/>
          <w:szCs w:val="20"/>
          <w:lang w:val="eu-ES"/>
        </w:rPr>
        <w:t>(e)ko Udalaren aldez aurreko oniritziarekin eta jakinarazpenarekin egin beharko da, eta bi erakundeetako dagokien organoek onartu beharko dute.</w:t>
      </w:r>
    </w:p>
    <w:p w:rsidR="0042127E" w:rsidRPr="00044FCF" w:rsidRDefault="0042127E" w:rsidP="00033721">
      <w:pPr>
        <w:widowControl/>
        <w:spacing w:after="240" w:line="360" w:lineRule="auto"/>
        <w:ind w:left="-284" w:right="-286"/>
        <w:jc w:val="both"/>
        <w:rPr>
          <w:rFonts w:ascii="Tahoma" w:hAnsi="Tahoma" w:cs="Tahoma"/>
          <w:sz w:val="20"/>
          <w:szCs w:val="20"/>
          <w:lang w:val="eu-ES"/>
        </w:rPr>
      </w:pPr>
    </w:p>
    <w:p w:rsidR="00033721" w:rsidRPr="00044FCF" w:rsidRDefault="00033721" w:rsidP="00033721">
      <w:pPr>
        <w:widowControl/>
        <w:spacing w:after="240" w:line="360" w:lineRule="auto"/>
        <w:ind w:left="-284" w:right="-286"/>
        <w:jc w:val="both"/>
        <w:rPr>
          <w:rFonts w:ascii="Tahoma" w:hAnsi="Tahoma" w:cs="Tahoma"/>
          <w:lang w:val="eu-ES"/>
        </w:rPr>
      </w:pPr>
      <w:r w:rsidRPr="00044FCF">
        <w:rPr>
          <w:rFonts w:ascii="Tahoma" w:hAnsi="Tahoma" w:cs="Tahoma"/>
          <w:sz w:val="20"/>
          <w:szCs w:val="20"/>
          <w:lang w:val="eu-ES"/>
        </w:rPr>
        <w:lastRenderedPageBreak/>
        <w:t>Bi aldeek, ados daudela adierazteko, lankidetzarako esparru-hitzarmenaren bi ale sinatu dituzte, goiburuan adierazitako tokian eta egunean.</w:t>
      </w:r>
    </w:p>
    <w:p w:rsidR="00033721" w:rsidRPr="002A6B3F" w:rsidRDefault="00033721" w:rsidP="00033721">
      <w:pPr>
        <w:widowControl/>
        <w:spacing w:after="240" w:line="360" w:lineRule="auto"/>
        <w:ind w:left="-284" w:right="-286"/>
        <w:jc w:val="both"/>
        <w:rPr>
          <w:rFonts w:ascii="Tahoma" w:hAnsi="Tahoma" w:cs="Tahoma"/>
        </w:rPr>
      </w:pPr>
      <w:r w:rsidRPr="002A6B3F">
        <w:rPr>
          <w:rFonts w:ascii="Tahoma" w:hAnsi="Tahoma" w:cs="Tahoma"/>
        </w:rPr>
        <w:fldChar w:fldCharType="begin">
          <w:ffData>
            <w:name w:val="__Fieldmark__1388_14"/>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112" w:name="__Fieldmark__4323_545757249"/>
      <w:bookmarkStart w:id="113" w:name="__Fieldmark__1388_1483810133"/>
      <w:bookmarkEnd w:id="112"/>
      <w:bookmarkEnd w:id="113"/>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bookmarkStart w:id="114" w:name="__Fieldmark__4323_5457572491"/>
      <w:bookmarkEnd w:id="114"/>
      <w:r w:rsidRPr="002A6B3F">
        <w:rPr>
          <w:rFonts w:ascii="Tahoma" w:hAnsi="Tahoma" w:cs="Tahoma"/>
        </w:rPr>
        <w:fldChar w:fldCharType="end"/>
      </w:r>
      <w:r w:rsidRPr="002A6B3F">
        <w:rPr>
          <w:rFonts w:ascii="Tahoma" w:hAnsi="Tahoma" w:cs="Tahoma"/>
          <w:sz w:val="20"/>
          <w:szCs w:val="20"/>
          <w:lang w:val="eu-ES"/>
        </w:rPr>
        <w:t xml:space="preserve"> Autonomia Erkidegoaren aldetik,</w:t>
      </w:r>
      <w:r w:rsidRPr="002A6B3F">
        <w:rPr>
          <w:rFonts w:ascii="Tahoma" w:hAnsi="Tahoma" w:cs="Tahoma"/>
          <w:sz w:val="20"/>
          <w:szCs w:val="20"/>
          <w:lang w:val="eu-ES"/>
        </w:rPr>
        <w:tab/>
      </w:r>
      <w:r w:rsidRPr="002A6B3F">
        <w:rPr>
          <w:rFonts w:ascii="Tahoma" w:hAnsi="Tahoma" w:cs="Tahoma"/>
          <w:sz w:val="20"/>
          <w:szCs w:val="20"/>
          <w:lang w:val="eu-ES"/>
        </w:rPr>
        <w:tab/>
        <w:t xml:space="preserve">    </w:t>
      </w:r>
      <w:r w:rsidRPr="002A6B3F">
        <w:rPr>
          <w:rFonts w:ascii="Tahoma" w:hAnsi="Tahoma" w:cs="Tahoma"/>
        </w:rPr>
        <w:fldChar w:fldCharType="begin">
          <w:ffData>
            <w:name w:val="__Fieldmark__1402_14"/>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115" w:name="__Fieldmark__4335_545757249"/>
      <w:bookmarkStart w:id="116" w:name="__Fieldmark__1402_1483810133"/>
      <w:bookmarkEnd w:id="115"/>
      <w:bookmarkEnd w:id="116"/>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r w:rsidRPr="002A6B3F">
        <w:rPr>
          <w:rFonts w:ascii="Tahoma" w:hAnsi="Tahoma" w:cs="Tahoma"/>
          <w:sz w:val="20"/>
          <w:szCs w:val="20"/>
          <w:lang w:val="eu-ES"/>
        </w:rPr>
        <w:t> </w:t>
      </w:r>
      <w:bookmarkStart w:id="117" w:name="__Fieldmark__4335_5457572491"/>
      <w:bookmarkEnd w:id="117"/>
      <w:r w:rsidRPr="002A6B3F">
        <w:rPr>
          <w:rFonts w:ascii="Tahoma" w:hAnsi="Tahoma" w:cs="Tahoma"/>
        </w:rPr>
        <w:fldChar w:fldCharType="end"/>
      </w:r>
      <w:r w:rsidRPr="002A6B3F">
        <w:rPr>
          <w:rFonts w:ascii="Tahoma" w:hAnsi="Tahoma" w:cs="Tahoma"/>
          <w:sz w:val="20"/>
          <w:szCs w:val="20"/>
          <w:lang w:val="eu-ES"/>
        </w:rPr>
        <w:t>(e)ko Udalaren aldetik,</w:t>
      </w:r>
    </w:p>
    <w:p w:rsidR="00DF0719" w:rsidRPr="002A6B3F" w:rsidRDefault="00033721" w:rsidP="0042127E">
      <w:pPr>
        <w:widowControl/>
        <w:spacing w:after="240" w:line="360" w:lineRule="auto"/>
        <w:ind w:left="-284" w:right="-286"/>
        <w:rPr>
          <w:rFonts w:ascii="Tahoma" w:hAnsi="Tahoma" w:cs="Tahoma"/>
          <w:lang w:val="eu-ES"/>
        </w:rPr>
      </w:pPr>
      <w:r w:rsidRPr="002A6B3F">
        <w:rPr>
          <w:rFonts w:ascii="Tahoma" w:hAnsi="Tahoma" w:cs="Tahoma"/>
        </w:rPr>
        <w:fldChar w:fldCharType="begin">
          <w:ffData>
            <w:name w:val="__Fieldmark__1420_14"/>
            <w:enabled/>
            <w:calcOnExit w:val="0"/>
            <w:textInput/>
          </w:ffData>
        </w:fldChar>
      </w:r>
      <w:r w:rsidRPr="002A6B3F">
        <w:rPr>
          <w:rFonts w:ascii="Tahoma" w:hAnsi="Tahoma" w:cs="Tahoma"/>
        </w:rPr>
        <w:instrText>FORMTEXT</w:instrText>
      </w:r>
      <w:r w:rsidRPr="002A6B3F">
        <w:rPr>
          <w:rFonts w:ascii="Tahoma" w:hAnsi="Tahoma" w:cs="Tahoma"/>
        </w:rPr>
      </w:r>
      <w:r w:rsidRPr="002A6B3F">
        <w:rPr>
          <w:rFonts w:ascii="Tahoma" w:hAnsi="Tahoma" w:cs="Tahoma"/>
        </w:rPr>
        <w:fldChar w:fldCharType="separate"/>
      </w:r>
      <w:bookmarkStart w:id="118" w:name="Texto46"/>
      <w:bookmarkStart w:id="119" w:name="__Fieldmark__1420_1483810133"/>
      <w:bookmarkEnd w:id="118"/>
      <w:bookmarkEnd w:id="119"/>
      <w:r w:rsidRPr="002A6B3F">
        <w:rPr>
          <w:rFonts w:ascii="Tahoma" w:hAnsi="Tahoma" w:cs="Tahoma"/>
        </w:rPr>
        <w:t> </w:t>
      </w:r>
      <w:r w:rsidRPr="002A6B3F">
        <w:rPr>
          <w:rFonts w:ascii="Tahoma" w:hAnsi="Tahoma" w:cs="Tahoma"/>
        </w:rPr>
        <w:t> </w:t>
      </w:r>
      <w:r w:rsidRPr="002A6B3F">
        <w:rPr>
          <w:rFonts w:ascii="Tahoma" w:hAnsi="Tahoma" w:cs="Tahoma"/>
        </w:rPr>
        <w:t> </w:t>
      </w:r>
      <w:r w:rsidRPr="002A6B3F">
        <w:rPr>
          <w:rFonts w:ascii="Tahoma" w:hAnsi="Tahoma" w:cs="Tahoma"/>
        </w:rPr>
        <w:t> </w:t>
      </w:r>
      <w:r w:rsidRPr="002A6B3F">
        <w:rPr>
          <w:rFonts w:ascii="Tahoma" w:hAnsi="Tahoma" w:cs="Tahoma"/>
        </w:rPr>
        <w:t> </w:t>
      </w:r>
      <w:bookmarkStart w:id="120" w:name="Texto461"/>
      <w:bookmarkEnd w:id="120"/>
      <w:r w:rsidRPr="002A6B3F">
        <w:rPr>
          <w:rFonts w:ascii="Tahoma" w:hAnsi="Tahoma" w:cs="Tahoma"/>
        </w:rPr>
        <w:fldChar w:fldCharType="end"/>
      </w:r>
      <w:r w:rsidRPr="002A6B3F">
        <w:rPr>
          <w:rFonts w:ascii="Tahoma" w:hAnsi="Tahoma" w:cs="Tahoma"/>
        </w:rPr>
        <w:tab/>
      </w:r>
      <w:r w:rsidRPr="002A6B3F">
        <w:rPr>
          <w:rFonts w:ascii="Tahoma" w:hAnsi="Tahoma" w:cs="Tahoma"/>
        </w:rPr>
        <w:tab/>
      </w:r>
      <w:r w:rsidRPr="002A6B3F">
        <w:rPr>
          <w:rFonts w:ascii="Tahoma" w:hAnsi="Tahoma" w:cs="Tahoma"/>
        </w:rPr>
        <w:tab/>
      </w:r>
      <w:r w:rsidR="0042127E" w:rsidRPr="002A6B3F">
        <w:rPr>
          <w:rFonts w:ascii="Tahoma" w:hAnsi="Tahoma" w:cs="Tahoma"/>
        </w:rPr>
        <w:tab/>
      </w:r>
      <w:r w:rsidR="002A6B3F">
        <w:rPr>
          <w:rFonts w:ascii="Tahoma" w:hAnsi="Tahoma" w:cs="Tahoma"/>
        </w:rPr>
        <w:tab/>
      </w:r>
      <w:r w:rsidR="002A6B3F">
        <w:rPr>
          <w:rFonts w:ascii="Tahoma" w:hAnsi="Tahoma" w:cs="Tahoma"/>
        </w:rPr>
        <w:tab/>
      </w:r>
      <w:r w:rsidRPr="002A6B3F">
        <w:rPr>
          <w:rFonts w:ascii="Tahoma" w:hAnsi="Tahoma" w:cs="Tahoma"/>
        </w:rPr>
        <w:t xml:space="preserve">    </w:t>
      </w:r>
      <w:r w:rsidRPr="002A6B3F">
        <w:rPr>
          <w:rFonts w:ascii="Tahoma" w:hAnsi="Tahoma" w:cs="Tahoma"/>
          <w:sz w:val="20"/>
          <w:szCs w:val="20"/>
        </w:rPr>
        <w:fldChar w:fldCharType="begin">
          <w:ffData>
            <w:name w:val="__Fieldmark__1435_14"/>
            <w:enabled/>
            <w:calcOnExit w:val="0"/>
            <w:textInput/>
          </w:ffData>
        </w:fldChar>
      </w:r>
      <w:r w:rsidRPr="002A6B3F">
        <w:rPr>
          <w:rFonts w:ascii="Tahoma" w:hAnsi="Tahoma" w:cs="Tahoma"/>
          <w:sz w:val="20"/>
          <w:szCs w:val="20"/>
        </w:rPr>
        <w:instrText>FORMTEXT</w:instrText>
      </w:r>
      <w:r w:rsidRPr="002A6B3F">
        <w:rPr>
          <w:rFonts w:ascii="Tahoma" w:hAnsi="Tahoma" w:cs="Tahoma"/>
          <w:sz w:val="20"/>
          <w:szCs w:val="20"/>
        </w:rPr>
      </w:r>
      <w:r w:rsidRPr="002A6B3F">
        <w:rPr>
          <w:rFonts w:ascii="Tahoma" w:hAnsi="Tahoma" w:cs="Tahoma"/>
          <w:sz w:val="20"/>
          <w:szCs w:val="20"/>
        </w:rPr>
        <w:fldChar w:fldCharType="separate"/>
      </w:r>
      <w:bookmarkStart w:id="121" w:name="__Fieldmark__4363_545757249"/>
      <w:bookmarkStart w:id="122" w:name="__Fieldmark__1435_1483810133"/>
      <w:bookmarkEnd w:id="121"/>
      <w:bookmarkEnd w:id="122"/>
      <w:r w:rsidRPr="002A6B3F">
        <w:rPr>
          <w:rFonts w:ascii="Tahoma" w:hAnsi="Tahoma" w:cs="Tahoma"/>
          <w:sz w:val="20"/>
          <w:szCs w:val="20"/>
        </w:rPr>
        <w:t> </w:t>
      </w:r>
      <w:r w:rsidRPr="002A6B3F">
        <w:rPr>
          <w:rFonts w:ascii="Tahoma" w:hAnsi="Tahoma" w:cs="Tahoma"/>
          <w:sz w:val="20"/>
          <w:szCs w:val="20"/>
        </w:rPr>
        <w:t> </w:t>
      </w:r>
      <w:r w:rsidRPr="002A6B3F">
        <w:rPr>
          <w:rFonts w:ascii="Tahoma" w:hAnsi="Tahoma" w:cs="Tahoma"/>
          <w:sz w:val="20"/>
          <w:szCs w:val="20"/>
        </w:rPr>
        <w:t> </w:t>
      </w:r>
      <w:r w:rsidRPr="002A6B3F">
        <w:rPr>
          <w:rFonts w:ascii="Tahoma" w:hAnsi="Tahoma" w:cs="Tahoma"/>
          <w:sz w:val="20"/>
          <w:szCs w:val="20"/>
        </w:rPr>
        <w:t> </w:t>
      </w:r>
      <w:r w:rsidRPr="002A6B3F">
        <w:rPr>
          <w:rFonts w:ascii="Tahoma" w:hAnsi="Tahoma" w:cs="Tahoma"/>
          <w:sz w:val="20"/>
          <w:szCs w:val="20"/>
        </w:rPr>
        <w:t> </w:t>
      </w:r>
      <w:bookmarkStart w:id="123" w:name="__Fieldmark__4363_5457572491"/>
      <w:bookmarkEnd w:id="123"/>
      <w:r w:rsidRPr="002A6B3F">
        <w:rPr>
          <w:rFonts w:ascii="Tahoma" w:hAnsi="Tahoma" w:cs="Tahoma"/>
          <w:sz w:val="20"/>
          <w:szCs w:val="20"/>
        </w:rPr>
        <w:fldChar w:fldCharType="end"/>
      </w:r>
      <w:r w:rsidRPr="002A6B3F">
        <w:rPr>
          <w:rFonts w:ascii="Tahoma" w:hAnsi="Tahoma" w:cs="Tahoma"/>
          <w:sz w:val="20"/>
          <w:szCs w:val="20"/>
        </w:rPr>
        <w:t>(e)ko alkate-presidentea</w:t>
      </w:r>
    </w:p>
    <w:p w:rsidR="002236A0" w:rsidRPr="0042127E" w:rsidRDefault="002236A0" w:rsidP="002563C2">
      <w:pPr>
        <w:rPr>
          <w:rFonts w:ascii="Verdana" w:hAnsi="Verdana" w:cs="Verdana"/>
          <w:sz w:val="20"/>
          <w:szCs w:val="20"/>
          <w:lang w:val="es-ES"/>
        </w:rPr>
      </w:pPr>
      <w:r w:rsidRPr="002A6B3F">
        <w:rPr>
          <w:rFonts w:ascii="Tahoma" w:hAnsi="Tahoma" w:cs="Tahoma"/>
          <w:lang w:val="eu-ES"/>
        </w:rPr>
        <w:br w:type="page"/>
      </w:r>
      <w:r w:rsidR="005C08A1">
        <w:rPr>
          <w:rFonts w:ascii="Verdana" w:hAnsi="Verdana" w:cs="Verdana"/>
          <w:noProof/>
          <w:sz w:val="20"/>
          <w:szCs w:val="20"/>
          <w:lang w:val="es-ES" w:eastAsia="es-ES"/>
        </w:rPr>
        <w:lastRenderedPageBreak/>
        <w:drawing>
          <wp:anchor distT="0" distB="0" distL="114300" distR="114300" simplePos="0" relativeHeight="251658240" behindDoc="1" locked="0" layoutInCell="1" allowOverlap="1">
            <wp:simplePos x="0" y="0"/>
            <wp:positionH relativeFrom="column">
              <wp:posOffset>-900430</wp:posOffset>
            </wp:positionH>
            <wp:positionV relativeFrom="paragraph">
              <wp:posOffset>-1440180</wp:posOffset>
            </wp:positionV>
            <wp:extent cx="7552690" cy="10683875"/>
            <wp:effectExtent l="0" t="0" r="0" b="0"/>
            <wp:wrapNone/>
            <wp:docPr id="21" name="Imagen 21" descr="Convenio-Administracion-co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venio-Administracion-cont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269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236A0" w:rsidRPr="0042127E" w:rsidSect="00A951BC">
      <w:headerReference w:type="even" r:id="rId10"/>
      <w:headerReference w:type="default" r:id="rId11"/>
      <w:footerReference w:type="default" r:id="rId12"/>
      <w:headerReference w:type="first" r:id="rId13"/>
      <w:pgSz w:w="11906" w:h="16838" w:code="9"/>
      <w:pgMar w:top="2268" w:right="1418" w:bottom="2268" w:left="1418" w:header="709" w:footer="709" w:gutter="0"/>
      <w:cols w:space="720"/>
      <w:formProt w:val="0"/>
      <w:docGrid w:linePitch="360" w:charSpace="-22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9C1" w:rsidRDefault="007A19C1" w:rsidP="00EE3751">
      <w:r>
        <w:separator/>
      </w:r>
    </w:p>
  </w:endnote>
  <w:endnote w:type="continuationSeparator" w:id="0">
    <w:p w:rsidR="007A19C1" w:rsidRDefault="007A19C1" w:rsidP="00EE3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719" w:rsidRDefault="005C08A1">
    <w:pPr>
      <w:pStyle w:val="Piedepgina"/>
    </w:pPr>
    <w:r>
      <w:rPr>
        <w:noProof/>
        <w:lang w:val="es-ES"/>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ge">
                <wp:posOffset>10067925</wp:posOffset>
              </wp:positionV>
              <wp:extent cx="540385" cy="238760"/>
              <wp:effectExtent l="0" t="0" r="0" b="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238760"/>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808080"/>
                            </a:solidFill>
                            <a:round/>
                            <a:headEnd/>
                            <a:tailEnd/>
                          </a14:hiddenLine>
                        </a:ext>
                      </a:extLst>
                    </wps:spPr>
                    <wps:txbx>
                      <w:txbxContent>
                        <w:p w:rsidR="00DF0719" w:rsidRDefault="00DF0719" w:rsidP="000229C9">
                          <w:pPr>
                            <w:pStyle w:val="TITULO1"/>
                            <w:jc w:val="center"/>
                          </w:pPr>
                          <w:r>
                            <w:fldChar w:fldCharType="begin"/>
                          </w:r>
                          <w:r>
                            <w:instrText xml:space="preserve"> PAGE    \* MERGEFORMAT </w:instrText>
                          </w:r>
                          <w:r>
                            <w:fldChar w:fldCharType="separate"/>
                          </w:r>
                          <w:r w:rsidR="005C08A1">
                            <w:rPr>
                              <w:noProof/>
                            </w:rPr>
                            <w:t>1</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 o:spid="_x0000_s1026" type="#_x0000_t185" style="position:absolute;margin-left:0;margin-top:792.75pt;width:42.55pt;height:18.8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" stroked="f" strokecolor="gray" strokeweight="2.25pt">
              <v:textbox inset=",0,,0">
                <w:txbxContent>
                  <w:p w:rsidR="00DF0719" w:rsidRDefault="00DF0719" w:rsidP="000229C9">
                    <w:pPr>
                      <w:pStyle w:val="TITULO1"/>
                      <w:jc w:val="center"/>
                    </w:pPr>
                    <w:r>
                      <w:fldChar w:fldCharType="begin"/>
                    </w:r>
                    <w:r>
                      <w:instrText xml:space="preserve"> PAGE    \* MERGEFORMAT </w:instrText>
                    </w:r>
                    <w:r>
                      <w:fldChar w:fldCharType="separate"/>
                    </w:r>
                    <w:r w:rsidR="005C08A1">
                      <w:rPr>
                        <w:noProof/>
                      </w:rPr>
                      <w:t>1</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9C1" w:rsidRDefault="007A19C1" w:rsidP="00EE3751">
      <w:r>
        <w:separator/>
      </w:r>
    </w:p>
  </w:footnote>
  <w:footnote w:type="continuationSeparator" w:id="0">
    <w:p w:rsidR="007A19C1" w:rsidRDefault="007A19C1" w:rsidP="00EE37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FC" w:rsidRDefault="004A19F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959485" o:spid="_x0000_s2064" type="#_x0000_t75" style="position:absolute;margin-left:0;margin-top:0;width:595.2pt;height:841.9pt;z-index:-251658240;mso-position-horizontal:center;mso-position-horizontal-relative:margin;mso-position-vertical:center;mso-position-vertical-relative:margin" o:allowincell="f">
          <v:imagedata r:id="rId1" o:title="Convenio-fondo8"/>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719" w:rsidRDefault="004A19F1" w:rsidP="00240375">
    <w:pPr>
      <w:pStyle w:val="BodyText1"/>
      <w:spacing w:line="7" w:lineRule="auto"/>
      <w:rPr>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959486" o:spid="_x0000_s2065" type="#_x0000_t75" style="position:absolute;margin-left:0;margin-top:0;width:595.2pt;height:841.9pt;z-index:-251657216;mso-position-horizontal:center;mso-position-horizontal-relative:margin;mso-position-vertical:center;mso-position-vertical-relative:margin" o:allowincell="f">
          <v:imagedata r:id="rId1" o:title="Convenio-fondo8"/>
        </v:shape>
      </w:pict>
    </w:r>
    <w:r w:rsidR="00DF0719">
      <w:rPr>
        <w:sz w:val="20"/>
        <w:szCs w:val="20"/>
      </w:rPr>
      <w:tab/>
    </w:r>
    <w:r w:rsidR="00DF0719">
      <w:rPr>
        <w:sz w:val="20"/>
        <w:szCs w:val="20"/>
      </w:rPr>
      <w:tab/>
    </w:r>
    <w:r w:rsidR="00DF0719">
      <w:rPr>
        <w:sz w:val="20"/>
        <w:szCs w:val="20"/>
      </w:rPr>
      <w:tab/>
    </w:r>
    <w:r w:rsidR="00DF0719">
      <w:rPr>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FC" w:rsidRDefault="004A19F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959484" o:spid="_x0000_s2063" type="#_x0000_t75" style="position:absolute;margin-left:0;margin-top:0;width:595.2pt;height:841.9pt;z-index:-251659264;mso-position-horizontal:center;mso-position-horizontal-relative:margin;mso-position-vertical:center;mso-position-vertical-relative:margin" o:allowincell="f">
          <v:imagedata r:id="rId1" o:title="Convenio-fondo8"/>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90741"/>
    <w:multiLevelType w:val="multilevel"/>
    <w:tmpl w:val="FFFFFFFF"/>
    <w:lvl w:ilvl="0">
      <w:start w:val="3"/>
      <w:numFmt w:val="bullet"/>
      <w:lvlText w:val="-"/>
      <w:lvlJc w:val="left"/>
      <w:pPr>
        <w:ind w:left="461" w:hanging="360"/>
      </w:pPr>
      <w:rPr>
        <w:rFonts w:ascii="Times New Roman" w:hAnsi="Times New Roman" w:cs="Times New Roman" w:hint="default"/>
        <w:b w:val="0"/>
        <w:bCs w:val="0"/>
        <w:color w:val="00000A"/>
        <w:sz w:val="20"/>
        <w:szCs w:val="20"/>
      </w:rPr>
    </w:lvl>
    <w:lvl w:ilvl="1">
      <w:start w:val="1"/>
      <w:numFmt w:val="bullet"/>
      <w:lvlText w:val="o"/>
      <w:lvlJc w:val="left"/>
      <w:pPr>
        <w:ind w:left="1181" w:hanging="360"/>
      </w:pPr>
      <w:rPr>
        <w:rFonts w:ascii="Courier New" w:hAnsi="Courier New" w:cs="Courier New" w:hint="default"/>
      </w:rPr>
    </w:lvl>
    <w:lvl w:ilvl="2">
      <w:start w:val="1"/>
      <w:numFmt w:val="bullet"/>
      <w:lvlText w:val=""/>
      <w:lvlJc w:val="left"/>
      <w:pPr>
        <w:ind w:left="1901" w:hanging="360"/>
      </w:pPr>
      <w:rPr>
        <w:rFonts w:ascii="Wingdings" w:hAnsi="Wingdings" w:cs="Wingdings" w:hint="default"/>
      </w:rPr>
    </w:lvl>
    <w:lvl w:ilvl="3">
      <w:start w:val="1"/>
      <w:numFmt w:val="bullet"/>
      <w:lvlText w:val=""/>
      <w:lvlJc w:val="left"/>
      <w:pPr>
        <w:ind w:left="2621" w:hanging="360"/>
      </w:pPr>
      <w:rPr>
        <w:rFonts w:ascii="Symbol" w:hAnsi="Symbol" w:cs="Symbol" w:hint="default"/>
      </w:rPr>
    </w:lvl>
    <w:lvl w:ilvl="4">
      <w:start w:val="1"/>
      <w:numFmt w:val="bullet"/>
      <w:lvlText w:val="o"/>
      <w:lvlJc w:val="left"/>
      <w:pPr>
        <w:ind w:left="3341" w:hanging="360"/>
      </w:pPr>
      <w:rPr>
        <w:rFonts w:ascii="Courier New" w:hAnsi="Courier New" w:cs="Courier New" w:hint="default"/>
      </w:rPr>
    </w:lvl>
    <w:lvl w:ilvl="5">
      <w:start w:val="1"/>
      <w:numFmt w:val="bullet"/>
      <w:lvlText w:val=""/>
      <w:lvlJc w:val="left"/>
      <w:pPr>
        <w:ind w:left="4061" w:hanging="360"/>
      </w:pPr>
      <w:rPr>
        <w:rFonts w:ascii="Wingdings" w:hAnsi="Wingdings" w:cs="Wingdings" w:hint="default"/>
      </w:rPr>
    </w:lvl>
    <w:lvl w:ilvl="6">
      <w:start w:val="1"/>
      <w:numFmt w:val="bullet"/>
      <w:lvlText w:val=""/>
      <w:lvlJc w:val="left"/>
      <w:pPr>
        <w:ind w:left="4781" w:hanging="360"/>
      </w:pPr>
      <w:rPr>
        <w:rFonts w:ascii="Symbol" w:hAnsi="Symbol" w:cs="Symbol" w:hint="default"/>
      </w:rPr>
    </w:lvl>
    <w:lvl w:ilvl="7">
      <w:start w:val="1"/>
      <w:numFmt w:val="bullet"/>
      <w:lvlText w:val="o"/>
      <w:lvlJc w:val="left"/>
      <w:pPr>
        <w:ind w:left="5501" w:hanging="360"/>
      </w:pPr>
      <w:rPr>
        <w:rFonts w:ascii="Courier New" w:hAnsi="Courier New" w:cs="Courier New" w:hint="default"/>
      </w:rPr>
    </w:lvl>
    <w:lvl w:ilvl="8">
      <w:start w:val="1"/>
      <w:numFmt w:val="bullet"/>
      <w:lvlText w:val=""/>
      <w:lvlJc w:val="left"/>
      <w:pPr>
        <w:ind w:left="6221" w:hanging="360"/>
      </w:pPr>
      <w:rPr>
        <w:rFonts w:ascii="Wingdings" w:hAnsi="Wingdings" w:cs="Wingdings" w:hint="default"/>
      </w:rPr>
    </w:lvl>
  </w:abstractNum>
  <w:abstractNum w:abstractNumId="1" w15:restartNumberingAfterBreak="0">
    <w:nsid w:val="40677E09"/>
    <w:multiLevelType w:val="multilevel"/>
    <w:tmpl w:val="FFFFFFFF"/>
    <w:lvl w:ilvl="0">
      <w:start w:val="3"/>
      <w:numFmt w:val="bullet"/>
      <w:lvlText w:val="-"/>
      <w:lvlJc w:val="left"/>
      <w:pPr>
        <w:ind w:left="461" w:hanging="360"/>
      </w:pPr>
      <w:rPr>
        <w:rFonts w:ascii="Times New Roman" w:hAnsi="Times New Roman" w:cs="Times New Roman" w:hint="default"/>
        <w:b w:val="0"/>
        <w:bCs w:val="0"/>
        <w:color w:val="00000A"/>
      </w:rPr>
    </w:lvl>
    <w:lvl w:ilvl="1">
      <w:start w:val="1"/>
      <w:numFmt w:val="bullet"/>
      <w:lvlText w:val="o"/>
      <w:lvlJc w:val="left"/>
      <w:pPr>
        <w:ind w:left="1181" w:hanging="360"/>
      </w:pPr>
      <w:rPr>
        <w:rFonts w:ascii="Courier New" w:hAnsi="Courier New" w:cs="Courier New" w:hint="default"/>
      </w:rPr>
    </w:lvl>
    <w:lvl w:ilvl="2">
      <w:start w:val="1"/>
      <w:numFmt w:val="bullet"/>
      <w:lvlText w:val=""/>
      <w:lvlJc w:val="left"/>
      <w:pPr>
        <w:ind w:left="1901" w:hanging="360"/>
      </w:pPr>
      <w:rPr>
        <w:rFonts w:ascii="Wingdings" w:hAnsi="Wingdings" w:cs="Wingdings" w:hint="default"/>
      </w:rPr>
    </w:lvl>
    <w:lvl w:ilvl="3">
      <w:start w:val="1"/>
      <w:numFmt w:val="bullet"/>
      <w:lvlText w:val=""/>
      <w:lvlJc w:val="left"/>
      <w:pPr>
        <w:ind w:left="2621" w:hanging="360"/>
      </w:pPr>
      <w:rPr>
        <w:rFonts w:ascii="Symbol" w:hAnsi="Symbol" w:cs="Symbol" w:hint="default"/>
      </w:rPr>
    </w:lvl>
    <w:lvl w:ilvl="4">
      <w:start w:val="1"/>
      <w:numFmt w:val="bullet"/>
      <w:lvlText w:val="o"/>
      <w:lvlJc w:val="left"/>
      <w:pPr>
        <w:ind w:left="3341" w:hanging="360"/>
      </w:pPr>
      <w:rPr>
        <w:rFonts w:ascii="Courier New" w:hAnsi="Courier New" w:cs="Courier New" w:hint="default"/>
      </w:rPr>
    </w:lvl>
    <w:lvl w:ilvl="5">
      <w:start w:val="1"/>
      <w:numFmt w:val="bullet"/>
      <w:lvlText w:val=""/>
      <w:lvlJc w:val="left"/>
      <w:pPr>
        <w:ind w:left="4061" w:hanging="360"/>
      </w:pPr>
      <w:rPr>
        <w:rFonts w:ascii="Wingdings" w:hAnsi="Wingdings" w:cs="Wingdings" w:hint="default"/>
      </w:rPr>
    </w:lvl>
    <w:lvl w:ilvl="6">
      <w:start w:val="1"/>
      <w:numFmt w:val="bullet"/>
      <w:lvlText w:val=""/>
      <w:lvlJc w:val="left"/>
      <w:pPr>
        <w:ind w:left="4781" w:hanging="360"/>
      </w:pPr>
      <w:rPr>
        <w:rFonts w:ascii="Symbol" w:hAnsi="Symbol" w:cs="Symbol" w:hint="default"/>
      </w:rPr>
    </w:lvl>
    <w:lvl w:ilvl="7">
      <w:start w:val="1"/>
      <w:numFmt w:val="bullet"/>
      <w:lvlText w:val="o"/>
      <w:lvlJc w:val="left"/>
      <w:pPr>
        <w:ind w:left="5501" w:hanging="360"/>
      </w:pPr>
      <w:rPr>
        <w:rFonts w:ascii="Courier New" w:hAnsi="Courier New" w:cs="Courier New" w:hint="default"/>
      </w:rPr>
    </w:lvl>
    <w:lvl w:ilvl="8">
      <w:start w:val="1"/>
      <w:numFmt w:val="bullet"/>
      <w:lvlText w:val=""/>
      <w:lvlJc w:val="left"/>
      <w:pPr>
        <w:ind w:left="6221" w:hanging="360"/>
      </w:pPr>
      <w:rPr>
        <w:rFonts w:ascii="Wingdings" w:hAnsi="Wingdings" w:cs="Wingdings" w:hint="default"/>
      </w:rPr>
    </w:lvl>
  </w:abstractNum>
  <w:abstractNum w:abstractNumId="2" w15:restartNumberingAfterBreak="0">
    <w:nsid w:val="49F201F5"/>
    <w:multiLevelType w:val="hybridMultilevel"/>
    <w:tmpl w:val="8D1606F8"/>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15:restartNumberingAfterBreak="0">
    <w:nsid w:val="6D547362"/>
    <w:multiLevelType w:val="multilevel"/>
    <w:tmpl w:val="FFFFFFFF"/>
    <w:lvl w:ilvl="0">
      <w:start w:val="1"/>
      <w:numFmt w:val="bullet"/>
      <w:lvlText w:val="-"/>
      <w:lvlJc w:val="left"/>
      <w:pPr>
        <w:ind w:left="720" w:hanging="360"/>
      </w:pPr>
      <w:rPr>
        <w:rFonts w:ascii="Times New Roman" w:hAnsi="Times New Roman" w:cs="Times New Roman"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733A457F"/>
    <w:multiLevelType w:val="multilevel"/>
    <w:tmpl w:val="FFFFFFFF"/>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
  </w:num>
  <w:num w:numId="2">
    <w:abstractNumId w:val="4"/>
  </w:num>
  <w:num w:numId="3">
    <w:abstractNumId w:val="2"/>
  </w:num>
  <w:num w:numId="4">
    <w:abstractNumId w:val="1"/>
    <w:lvlOverride w:ilvl="0"/>
    <w:lvlOverride w:ilvl="1"/>
    <w:lvlOverride w:ilvl="2"/>
    <w:lvlOverride w:ilvl="3"/>
    <w:lvlOverride w:ilvl="4"/>
    <w:lvlOverride w:ilvl="5"/>
    <w:lvlOverride w:ilvl="6"/>
    <w:lvlOverride w:ilvl="7"/>
    <w:lvlOverride w:ilvl="8"/>
  </w:num>
  <w:num w:numId="5">
    <w:abstractNumId w:val="3"/>
    <w:lvlOverride w:ilvl="0"/>
    <w:lvlOverride w:ilvl="1"/>
    <w:lvlOverride w:ilvl="2"/>
    <w:lvlOverride w:ilvl="3"/>
    <w:lvlOverride w:ilvl="4"/>
    <w:lvlOverride w:ilvl="5"/>
    <w:lvlOverride w:ilvl="6"/>
    <w:lvlOverride w:ilvl="7"/>
    <w:lvlOverride w:ilvl="8"/>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drawingGridHorizontalSpacing w:val="209"/>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751"/>
    <w:rsid w:val="000009E1"/>
    <w:rsid w:val="000229C9"/>
    <w:rsid w:val="00026372"/>
    <w:rsid w:val="00033721"/>
    <w:rsid w:val="000405E5"/>
    <w:rsid w:val="00043983"/>
    <w:rsid w:val="00044FCF"/>
    <w:rsid w:val="00055D63"/>
    <w:rsid w:val="00066F8B"/>
    <w:rsid w:val="00086995"/>
    <w:rsid w:val="000C4C40"/>
    <w:rsid w:val="000F7443"/>
    <w:rsid w:val="001158B2"/>
    <w:rsid w:val="00120113"/>
    <w:rsid w:val="00122C83"/>
    <w:rsid w:val="001527E8"/>
    <w:rsid w:val="00161533"/>
    <w:rsid w:val="00164CB9"/>
    <w:rsid w:val="0016770E"/>
    <w:rsid w:val="00175F2C"/>
    <w:rsid w:val="001771C8"/>
    <w:rsid w:val="00183F6E"/>
    <w:rsid w:val="00190C77"/>
    <w:rsid w:val="001A275C"/>
    <w:rsid w:val="001A2787"/>
    <w:rsid w:val="001B6549"/>
    <w:rsid w:val="001C0B4A"/>
    <w:rsid w:val="00221995"/>
    <w:rsid w:val="00222CA7"/>
    <w:rsid w:val="002236A0"/>
    <w:rsid w:val="00240375"/>
    <w:rsid w:val="00241693"/>
    <w:rsid w:val="002416B4"/>
    <w:rsid w:val="002474A5"/>
    <w:rsid w:val="0025180D"/>
    <w:rsid w:val="002552F9"/>
    <w:rsid w:val="002563C2"/>
    <w:rsid w:val="00270DF2"/>
    <w:rsid w:val="00273FFC"/>
    <w:rsid w:val="0028130A"/>
    <w:rsid w:val="002A6B3F"/>
    <w:rsid w:val="002D60A8"/>
    <w:rsid w:val="002E5346"/>
    <w:rsid w:val="002E7202"/>
    <w:rsid w:val="00303648"/>
    <w:rsid w:val="00327E4D"/>
    <w:rsid w:val="003320B7"/>
    <w:rsid w:val="00336A81"/>
    <w:rsid w:val="0036626F"/>
    <w:rsid w:val="00383B33"/>
    <w:rsid w:val="00386DE1"/>
    <w:rsid w:val="003A48C8"/>
    <w:rsid w:val="003B5225"/>
    <w:rsid w:val="003B61F0"/>
    <w:rsid w:val="003E1DB5"/>
    <w:rsid w:val="003F20B0"/>
    <w:rsid w:val="00416483"/>
    <w:rsid w:val="0042127E"/>
    <w:rsid w:val="0044213E"/>
    <w:rsid w:val="00457DFE"/>
    <w:rsid w:val="00457FE5"/>
    <w:rsid w:val="004811A0"/>
    <w:rsid w:val="004903F2"/>
    <w:rsid w:val="004A19F1"/>
    <w:rsid w:val="004D3719"/>
    <w:rsid w:val="00500BF1"/>
    <w:rsid w:val="00550461"/>
    <w:rsid w:val="00554A2E"/>
    <w:rsid w:val="00555494"/>
    <w:rsid w:val="00555989"/>
    <w:rsid w:val="00556723"/>
    <w:rsid w:val="00573177"/>
    <w:rsid w:val="00590E26"/>
    <w:rsid w:val="00593BB3"/>
    <w:rsid w:val="00594F76"/>
    <w:rsid w:val="005C08A1"/>
    <w:rsid w:val="005D3360"/>
    <w:rsid w:val="005D6A89"/>
    <w:rsid w:val="005F6FEF"/>
    <w:rsid w:val="00600C86"/>
    <w:rsid w:val="006240FB"/>
    <w:rsid w:val="00653F84"/>
    <w:rsid w:val="00660F19"/>
    <w:rsid w:val="00661B2E"/>
    <w:rsid w:val="00665394"/>
    <w:rsid w:val="0067128B"/>
    <w:rsid w:val="006A79F1"/>
    <w:rsid w:val="006C422D"/>
    <w:rsid w:val="006C77B4"/>
    <w:rsid w:val="006D0268"/>
    <w:rsid w:val="006E4D2E"/>
    <w:rsid w:val="006F5CA3"/>
    <w:rsid w:val="00701162"/>
    <w:rsid w:val="007208F5"/>
    <w:rsid w:val="007234AC"/>
    <w:rsid w:val="00725A54"/>
    <w:rsid w:val="00731CBE"/>
    <w:rsid w:val="00756D62"/>
    <w:rsid w:val="00762D94"/>
    <w:rsid w:val="00767301"/>
    <w:rsid w:val="007678BD"/>
    <w:rsid w:val="00772F15"/>
    <w:rsid w:val="007970F4"/>
    <w:rsid w:val="007A19C1"/>
    <w:rsid w:val="007A67A7"/>
    <w:rsid w:val="007B538B"/>
    <w:rsid w:val="007B72B4"/>
    <w:rsid w:val="007C1907"/>
    <w:rsid w:val="007C4478"/>
    <w:rsid w:val="007C5976"/>
    <w:rsid w:val="007D3F00"/>
    <w:rsid w:val="007E1D81"/>
    <w:rsid w:val="007E3381"/>
    <w:rsid w:val="007F5F1C"/>
    <w:rsid w:val="007F6DED"/>
    <w:rsid w:val="00800353"/>
    <w:rsid w:val="00810F49"/>
    <w:rsid w:val="008117E7"/>
    <w:rsid w:val="008133E1"/>
    <w:rsid w:val="00816B83"/>
    <w:rsid w:val="008208A4"/>
    <w:rsid w:val="008253E2"/>
    <w:rsid w:val="00842F02"/>
    <w:rsid w:val="008512CE"/>
    <w:rsid w:val="008551B3"/>
    <w:rsid w:val="00856B41"/>
    <w:rsid w:val="00866228"/>
    <w:rsid w:val="0086729C"/>
    <w:rsid w:val="00896588"/>
    <w:rsid w:val="008A1CF6"/>
    <w:rsid w:val="008A3B00"/>
    <w:rsid w:val="008A54D4"/>
    <w:rsid w:val="008D40F2"/>
    <w:rsid w:val="008E7D3F"/>
    <w:rsid w:val="008F1EB9"/>
    <w:rsid w:val="00993908"/>
    <w:rsid w:val="009A2B4E"/>
    <w:rsid w:val="009A305C"/>
    <w:rsid w:val="009A6C4F"/>
    <w:rsid w:val="009A78BB"/>
    <w:rsid w:val="009C1CDA"/>
    <w:rsid w:val="009D42AA"/>
    <w:rsid w:val="009F5F67"/>
    <w:rsid w:val="00A03A6C"/>
    <w:rsid w:val="00A04DDD"/>
    <w:rsid w:val="00A170A5"/>
    <w:rsid w:val="00A176F8"/>
    <w:rsid w:val="00A36093"/>
    <w:rsid w:val="00A41DA9"/>
    <w:rsid w:val="00A8087E"/>
    <w:rsid w:val="00A951BC"/>
    <w:rsid w:val="00AA391A"/>
    <w:rsid w:val="00AB0EA5"/>
    <w:rsid w:val="00AB6E05"/>
    <w:rsid w:val="00AC3ED5"/>
    <w:rsid w:val="00AD0E8D"/>
    <w:rsid w:val="00AE4C79"/>
    <w:rsid w:val="00AF0386"/>
    <w:rsid w:val="00B05461"/>
    <w:rsid w:val="00B174BA"/>
    <w:rsid w:val="00B5173C"/>
    <w:rsid w:val="00B60FCD"/>
    <w:rsid w:val="00B80153"/>
    <w:rsid w:val="00B81A8C"/>
    <w:rsid w:val="00B9052E"/>
    <w:rsid w:val="00B95833"/>
    <w:rsid w:val="00BA057E"/>
    <w:rsid w:val="00BD0C34"/>
    <w:rsid w:val="00BE288A"/>
    <w:rsid w:val="00BE48EB"/>
    <w:rsid w:val="00BF3378"/>
    <w:rsid w:val="00C15E4B"/>
    <w:rsid w:val="00C17AE1"/>
    <w:rsid w:val="00C231EE"/>
    <w:rsid w:val="00C35EB4"/>
    <w:rsid w:val="00C36C0E"/>
    <w:rsid w:val="00C62B41"/>
    <w:rsid w:val="00C70EE4"/>
    <w:rsid w:val="00CA0AAB"/>
    <w:rsid w:val="00CA76F9"/>
    <w:rsid w:val="00CC0940"/>
    <w:rsid w:val="00CC312E"/>
    <w:rsid w:val="00CC6E86"/>
    <w:rsid w:val="00CE29EF"/>
    <w:rsid w:val="00D2385C"/>
    <w:rsid w:val="00D31F37"/>
    <w:rsid w:val="00D547C5"/>
    <w:rsid w:val="00D7144F"/>
    <w:rsid w:val="00D80C07"/>
    <w:rsid w:val="00D87C1A"/>
    <w:rsid w:val="00D927E3"/>
    <w:rsid w:val="00D97B4B"/>
    <w:rsid w:val="00DD5B59"/>
    <w:rsid w:val="00DE72E8"/>
    <w:rsid w:val="00DF0719"/>
    <w:rsid w:val="00DF65C4"/>
    <w:rsid w:val="00E04EF2"/>
    <w:rsid w:val="00E45247"/>
    <w:rsid w:val="00E64DC5"/>
    <w:rsid w:val="00EB696B"/>
    <w:rsid w:val="00EE3751"/>
    <w:rsid w:val="00EE7C8A"/>
    <w:rsid w:val="00F068BE"/>
    <w:rsid w:val="00F21441"/>
    <w:rsid w:val="00F2513A"/>
    <w:rsid w:val="00F42CA2"/>
    <w:rsid w:val="00F52176"/>
    <w:rsid w:val="00F52EE8"/>
    <w:rsid w:val="00F70871"/>
    <w:rsid w:val="00F76EFA"/>
    <w:rsid w:val="00F90EBC"/>
    <w:rsid w:val="00FA2EFD"/>
    <w:rsid w:val="00FA7626"/>
    <w:rsid w:val="00FA7E61"/>
    <w:rsid w:val="00FB48B7"/>
    <w:rsid w:val="00FB4D63"/>
    <w:rsid w:val="00FD4630"/>
    <w:rsid w:val="00FD570B"/>
    <w:rsid w:val="00FD5A79"/>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5:chartTrackingRefBased/>
  <w15:docId w15:val="{0C28F323-CBE4-42AB-B865-E8EA6EF7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719"/>
    <w:pPr>
      <w:widowControl w:val="0"/>
    </w:pPr>
    <w:rPr>
      <w:rFonts w:ascii="Times New Roman" w:eastAsia="Times New Roman" w:hAnsi="Times New Roman" w:cs="Times New Roman"/>
      <w:color w:val="00000A"/>
      <w:sz w:val="22"/>
      <w:szCs w:val="22"/>
      <w:lang w:val="en-US" w:eastAsia="en-US"/>
    </w:rPr>
  </w:style>
  <w:style w:type="character" w:default="1" w:styleId="Fuentedeprrafopredeter">
    <w:name w:val="Default Paragraph Font"/>
    <w:uiPriority w:val="99"/>
    <w:semiHidden/>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Encabezado1"/>
    <w:uiPriority w:val="99"/>
    <w:rsid w:val="004D3719"/>
    <w:rPr>
      <w:rFonts w:ascii="Times New Roman" w:hAnsi="Times New Roman" w:cs="Times New Roman"/>
      <w:b/>
      <w:bCs/>
      <w:sz w:val="24"/>
      <w:szCs w:val="24"/>
      <w:lang w:val="en-US" w:eastAsia="x-none"/>
    </w:rPr>
  </w:style>
  <w:style w:type="character" w:customStyle="1" w:styleId="TextoindependienteCar">
    <w:name w:val="Texto independiente Car"/>
    <w:link w:val="BodyText1"/>
    <w:uiPriority w:val="99"/>
    <w:rsid w:val="004D3719"/>
    <w:rPr>
      <w:rFonts w:ascii="Times New Roman" w:hAnsi="Times New Roman" w:cs="Times New Roman"/>
      <w:sz w:val="24"/>
      <w:szCs w:val="24"/>
      <w:lang w:val="en-US" w:eastAsia="x-none"/>
    </w:rPr>
  </w:style>
  <w:style w:type="character" w:styleId="Refdecomentario">
    <w:name w:val="annotation reference"/>
    <w:uiPriority w:val="99"/>
    <w:semiHidden/>
    <w:rsid w:val="004D3719"/>
    <w:rPr>
      <w:sz w:val="16"/>
      <w:szCs w:val="16"/>
    </w:rPr>
  </w:style>
  <w:style w:type="character" w:customStyle="1" w:styleId="CommentTextChar">
    <w:name w:val="Comment Text Char"/>
    <w:uiPriority w:val="99"/>
    <w:semiHidden/>
    <w:rsid w:val="004D3719"/>
    <w:rPr>
      <w:rFonts w:ascii="Times New Roman" w:hAnsi="Times New Roman" w:cs="Times New Roman"/>
      <w:sz w:val="20"/>
      <w:szCs w:val="20"/>
      <w:lang w:val="en-US" w:eastAsia="x-none"/>
    </w:rPr>
  </w:style>
  <w:style w:type="character" w:customStyle="1" w:styleId="CommentSubjectChar">
    <w:name w:val="Comment Subject Char"/>
    <w:uiPriority w:val="99"/>
    <w:semiHidden/>
    <w:rsid w:val="004D3719"/>
    <w:rPr>
      <w:rFonts w:ascii="Times New Roman" w:hAnsi="Times New Roman" w:cs="Times New Roman"/>
      <w:b/>
      <w:bCs/>
      <w:sz w:val="20"/>
      <w:szCs w:val="20"/>
      <w:lang w:val="en-US" w:eastAsia="x-none"/>
    </w:rPr>
  </w:style>
  <w:style w:type="character" w:customStyle="1" w:styleId="BalloonTextChar">
    <w:name w:val="Balloon Text Char"/>
    <w:uiPriority w:val="99"/>
    <w:semiHidden/>
    <w:rsid w:val="004D3719"/>
    <w:rPr>
      <w:rFonts w:ascii="Tahoma" w:hAnsi="Tahoma" w:cs="Tahoma"/>
      <w:sz w:val="16"/>
      <w:szCs w:val="16"/>
      <w:lang w:val="en-US" w:eastAsia="x-none"/>
    </w:rPr>
  </w:style>
  <w:style w:type="character" w:customStyle="1" w:styleId="HeaderChar">
    <w:name w:val="Header Char"/>
    <w:link w:val="Encabezamiento"/>
    <w:uiPriority w:val="99"/>
    <w:rsid w:val="004D3719"/>
    <w:rPr>
      <w:rFonts w:ascii="Times New Roman" w:hAnsi="Times New Roman" w:cs="Times New Roman"/>
      <w:lang w:val="en-US" w:eastAsia="x-none"/>
    </w:rPr>
  </w:style>
  <w:style w:type="character" w:customStyle="1" w:styleId="FooterChar">
    <w:name w:val="Footer Char"/>
    <w:uiPriority w:val="99"/>
    <w:rsid w:val="004D3719"/>
    <w:rPr>
      <w:rFonts w:ascii="Times New Roman" w:hAnsi="Times New Roman" w:cs="Times New Roman"/>
      <w:lang w:val="en-US" w:eastAsia="x-none"/>
    </w:rPr>
  </w:style>
  <w:style w:type="character" w:customStyle="1" w:styleId="ListLabel1">
    <w:name w:val="ListLabel 1"/>
    <w:uiPriority w:val="99"/>
    <w:rsid w:val="004D3719"/>
    <w:rPr>
      <w:rFonts w:eastAsia="Times New Roman"/>
      <w:spacing w:val="0"/>
      <w:w w:val="100"/>
      <w:sz w:val="24"/>
      <w:szCs w:val="24"/>
    </w:rPr>
  </w:style>
  <w:style w:type="character" w:customStyle="1" w:styleId="ListLabel2">
    <w:name w:val="ListLabel 2"/>
    <w:uiPriority w:val="99"/>
    <w:rsid w:val="004D3719"/>
    <w:rPr>
      <w:color w:val="00000A"/>
    </w:rPr>
  </w:style>
  <w:style w:type="character" w:customStyle="1" w:styleId="ListLabel3">
    <w:name w:val="ListLabel 3"/>
    <w:uiPriority w:val="99"/>
    <w:rsid w:val="004D3719"/>
  </w:style>
  <w:style w:type="character" w:customStyle="1" w:styleId="ListLabel4">
    <w:name w:val="ListLabel 4"/>
    <w:uiPriority w:val="99"/>
    <w:rsid w:val="004D3719"/>
    <w:rPr>
      <w:rFonts w:ascii="Arial" w:hAnsi="Arial" w:cs="Arial"/>
      <w:color w:val="00000A"/>
    </w:rPr>
  </w:style>
  <w:style w:type="character" w:customStyle="1" w:styleId="ListLabel5">
    <w:name w:val="ListLabel 5"/>
    <w:uiPriority w:val="99"/>
    <w:rsid w:val="004D3719"/>
    <w:rPr>
      <w:rFonts w:eastAsia="Times New Roman"/>
    </w:rPr>
  </w:style>
  <w:style w:type="character" w:customStyle="1" w:styleId="ListLabel6">
    <w:name w:val="ListLabel 6"/>
    <w:uiPriority w:val="99"/>
    <w:rsid w:val="004D3719"/>
    <w:rPr>
      <w:rFonts w:ascii="Arial" w:hAnsi="Arial" w:cs="Arial"/>
      <w:color w:val="00000A"/>
    </w:rPr>
  </w:style>
  <w:style w:type="character" w:customStyle="1" w:styleId="ListLabel7">
    <w:name w:val="ListLabel 7"/>
    <w:uiPriority w:val="99"/>
    <w:rsid w:val="004D3719"/>
  </w:style>
  <w:style w:type="character" w:customStyle="1" w:styleId="ListLabel8">
    <w:name w:val="ListLabel 8"/>
    <w:uiPriority w:val="99"/>
    <w:rsid w:val="004D3719"/>
  </w:style>
  <w:style w:type="character" w:customStyle="1" w:styleId="ListLabel9">
    <w:name w:val="ListLabel 9"/>
    <w:uiPriority w:val="99"/>
    <w:rsid w:val="004D3719"/>
  </w:style>
  <w:style w:type="character" w:customStyle="1" w:styleId="ListLabel10">
    <w:name w:val="ListLabel 10"/>
    <w:uiPriority w:val="99"/>
    <w:rsid w:val="00EE3751"/>
    <w:rPr>
      <w:rFonts w:ascii="Arial" w:hAnsi="Arial" w:cs="Arial"/>
      <w:color w:val="00000A"/>
    </w:rPr>
  </w:style>
  <w:style w:type="character" w:customStyle="1" w:styleId="ListLabel11">
    <w:name w:val="ListLabel 11"/>
    <w:uiPriority w:val="99"/>
    <w:rsid w:val="00EE3751"/>
  </w:style>
  <w:style w:type="character" w:customStyle="1" w:styleId="ListLabel12">
    <w:name w:val="ListLabel 12"/>
    <w:uiPriority w:val="99"/>
    <w:rsid w:val="00EE3751"/>
  </w:style>
  <w:style w:type="character" w:customStyle="1" w:styleId="ListLabel13">
    <w:name w:val="ListLabel 13"/>
    <w:uiPriority w:val="99"/>
    <w:rsid w:val="00EE3751"/>
  </w:style>
  <w:style w:type="character" w:customStyle="1" w:styleId="ListLabel14">
    <w:name w:val="ListLabel 14"/>
    <w:uiPriority w:val="99"/>
    <w:rsid w:val="00EE3751"/>
  </w:style>
  <w:style w:type="character" w:customStyle="1" w:styleId="ListLabel15">
    <w:name w:val="ListLabel 15"/>
    <w:uiPriority w:val="99"/>
    <w:rsid w:val="00EE3751"/>
  </w:style>
  <w:style w:type="character" w:customStyle="1" w:styleId="ListLabel16">
    <w:name w:val="ListLabel 16"/>
    <w:uiPriority w:val="99"/>
    <w:rsid w:val="00EE3751"/>
  </w:style>
  <w:style w:type="character" w:customStyle="1" w:styleId="ListLabel17">
    <w:name w:val="ListLabel 17"/>
    <w:uiPriority w:val="99"/>
    <w:rsid w:val="00EE3751"/>
  </w:style>
  <w:style w:type="character" w:customStyle="1" w:styleId="ListLabel18">
    <w:name w:val="ListLabel 18"/>
    <w:uiPriority w:val="99"/>
    <w:rsid w:val="00EE3751"/>
  </w:style>
  <w:style w:type="paragraph" w:styleId="Ttulo">
    <w:name w:val="Title"/>
    <w:basedOn w:val="Normal"/>
    <w:next w:val="BodyText1"/>
    <w:link w:val="TtuloCar"/>
    <w:uiPriority w:val="99"/>
    <w:qFormat/>
    <w:rsid w:val="00EE3751"/>
    <w:pPr>
      <w:keepNext/>
      <w:spacing w:before="240" w:after="120"/>
    </w:pPr>
    <w:rPr>
      <w:rFonts w:ascii="Liberation Sans" w:eastAsia="Microsoft YaHei" w:hAnsi="Liberation Sans" w:cs="Liberation Sans"/>
      <w:sz w:val="28"/>
      <w:szCs w:val="28"/>
    </w:rPr>
  </w:style>
  <w:style w:type="character" w:customStyle="1" w:styleId="TtuloCar">
    <w:name w:val="Título Car"/>
    <w:link w:val="Ttulo"/>
    <w:uiPriority w:val="99"/>
    <w:rsid w:val="00B60FCD"/>
    <w:rPr>
      <w:rFonts w:ascii="Cambria" w:hAnsi="Cambria" w:cs="Cambria"/>
      <w:b/>
      <w:bCs/>
      <w:color w:val="00000A"/>
      <w:kern w:val="28"/>
      <w:sz w:val="32"/>
      <w:szCs w:val="32"/>
      <w:lang w:val="en-US" w:eastAsia="en-US"/>
    </w:rPr>
  </w:style>
  <w:style w:type="paragraph" w:customStyle="1" w:styleId="BodyText1">
    <w:name w:val="Body Text1"/>
    <w:basedOn w:val="Normal"/>
    <w:link w:val="TextoindependienteCar"/>
    <w:uiPriority w:val="99"/>
    <w:rsid w:val="004D3719"/>
    <w:rPr>
      <w:sz w:val="24"/>
      <w:szCs w:val="24"/>
    </w:rPr>
  </w:style>
  <w:style w:type="paragraph" w:styleId="Lista">
    <w:name w:val="List"/>
    <w:basedOn w:val="BodyText1"/>
    <w:uiPriority w:val="99"/>
    <w:rsid w:val="004D3719"/>
  </w:style>
  <w:style w:type="paragraph" w:customStyle="1" w:styleId="Caption1">
    <w:name w:val="Caption1"/>
    <w:basedOn w:val="Normal"/>
    <w:uiPriority w:val="99"/>
    <w:rsid w:val="004D3719"/>
    <w:pPr>
      <w:suppressLineNumbers/>
      <w:spacing w:before="120" w:after="120"/>
    </w:pPr>
    <w:rPr>
      <w:i/>
      <w:iCs/>
      <w:sz w:val="24"/>
      <w:szCs w:val="24"/>
    </w:rPr>
  </w:style>
  <w:style w:type="paragraph" w:customStyle="1" w:styleId="ndice">
    <w:name w:val="Índice"/>
    <w:basedOn w:val="Normal"/>
    <w:uiPriority w:val="99"/>
    <w:rsid w:val="004D3719"/>
    <w:pPr>
      <w:suppressLineNumbers/>
    </w:pPr>
  </w:style>
  <w:style w:type="paragraph" w:customStyle="1" w:styleId="Encabezado1">
    <w:name w:val="Encabezado 1"/>
    <w:basedOn w:val="Normal"/>
    <w:link w:val="Ttulo1Car"/>
    <w:uiPriority w:val="99"/>
    <w:rsid w:val="004D3719"/>
    <w:pPr>
      <w:ind w:left="101"/>
      <w:outlineLvl w:val="0"/>
    </w:pPr>
    <w:rPr>
      <w:b/>
      <w:bCs/>
      <w:sz w:val="24"/>
      <w:szCs w:val="24"/>
    </w:rPr>
  </w:style>
  <w:style w:type="paragraph" w:styleId="Encabezado">
    <w:name w:val="header"/>
    <w:aliases w:val="Encabezado Car1,Encabezado Car Car,Encabezado Car1 Car Car,Encabezado Car Car Car Car,Car2 Car Car Car Car,Car2 Car1 Car Car"/>
    <w:basedOn w:val="Normal"/>
    <w:link w:val="EncabezadoCar"/>
    <w:uiPriority w:val="99"/>
    <w:rsid w:val="004D3719"/>
    <w:pPr>
      <w:keepNext/>
      <w:spacing w:before="240" w:after="120"/>
    </w:pPr>
    <w:rPr>
      <w:rFonts w:ascii="Liberation Sans" w:eastAsia="Microsoft YaHei" w:hAnsi="Liberation Sans" w:cs="Liberation Sans"/>
      <w:sz w:val="28"/>
      <w:szCs w:val="28"/>
    </w:rPr>
  </w:style>
  <w:style w:type="character" w:customStyle="1" w:styleId="EncabezadoCar">
    <w:name w:val="Encabezado Car"/>
    <w:aliases w:val="Encabezado Car1 Car,Encabezado Car Car Car,Encabezado Car1 Car Car Car,Encabezado Car Car Car Car Car,Car2 Car Car Car Car Car,Car2 Car1 Car Car Car"/>
    <w:link w:val="Encabezado"/>
    <w:uiPriority w:val="99"/>
    <w:rsid w:val="00B60FCD"/>
    <w:rPr>
      <w:rFonts w:ascii="Times New Roman" w:hAnsi="Times New Roman" w:cs="Times New Roman"/>
      <w:color w:val="00000A"/>
      <w:lang w:val="en-US" w:eastAsia="en-US"/>
    </w:rPr>
  </w:style>
  <w:style w:type="paragraph" w:customStyle="1" w:styleId="ListParagraph">
    <w:name w:val="List Paragraph"/>
    <w:basedOn w:val="Normal"/>
    <w:uiPriority w:val="99"/>
    <w:qFormat/>
    <w:rsid w:val="004D3719"/>
    <w:pPr>
      <w:ind w:left="461" w:right="111" w:hanging="360"/>
      <w:jc w:val="both"/>
    </w:pPr>
  </w:style>
  <w:style w:type="paragraph" w:styleId="Textocomentario">
    <w:name w:val="annotation text"/>
    <w:basedOn w:val="Normal"/>
    <w:link w:val="TextocomentarioCar"/>
    <w:uiPriority w:val="99"/>
    <w:semiHidden/>
    <w:rsid w:val="004D3719"/>
    <w:rPr>
      <w:rFonts w:eastAsia="Calibri"/>
      <w:color w:val="auto"/>
      <w:sz w:val="20"/>
      <w:szCs w:val="20"/>
      <w:lang w:eastAsia="es-ES"/>
    </w:rPr>
  </w:style>
  <w:style w:type="character" w:customStyle="1" w:styleId="TextocomentarioCar">
    <w:name w:val="Texto comentario Car"/>
    <w:link w:val="Textocomentario"/>
    <w:uiPriority w:val="99"/>
    <w:rsid w:val="00B60FCD"/>
    <w:rPr>
      <w:rFonts w:ascii="Times New Roman" w:hAnsi="Times New Roman" w:cs="Times New Roman"/>
      <w:color w:val="00000A"/>
      <w:sz w:val="20"/>
      <w:szCs w:val="20"/>
      <w:lang w:val="en-US" w:eastAsia="en-US"/>
    </w:rPr>
  </w:style>
  <w:style w:type="paragraph" w:styleId="Asuntodelcomentario">
    <w:name w:val="annotation subject"/>
    <w:basedOn w:val="Textocomentario"/>
    <w:link w:val="AsuntodelcomentarioCar"/>
    <w:uiPriority w:val="99"/>
    <w:semiHidden/>
    <w:rsid w:val="004D3719"/>
    <w:rPr>
      <w:b/>
      <w:bCs/>
    </w:rPr>
  </w:style>
  <w:style w:type="character" w:customStyle="1" w:styleId="AsuntodelcomentarioCar">
    <w:name w:val="Asunto del comentario Car"/>
    <w:link w:val="Asuntodelcomentario"/>
    <w:uiPriority w:val="99"/>
    <w:semiHidden/>
    <w:rsid w:val="00B60FCD"/>
    <w:rPr>
      <w:rFonts w:ascii="Times New Roman" w:hAnsi="Times New Roman" w:cs="Times New Roman"/>
      <w:b/>
      <w:bCs/>
      <w:color w:val="00000A"/>
      <w:sz w:val="20"/>
      <w:szCs w:val="20"/>
      <w:lang w:val="en-US" w:eastAsia="en-US"/>
    </w:rPr>
  </w:style>
  <w:style w:type="paragraph" w:styleId="Textodeglobo">
    <w:name w:val="Balloon Text"/>
    <w:basedOn w:val="Normal"/>
    <w:link w:val="TextodegloboCar"/>
    <w:uiPriority w:val="99"/>
    <w:semiHidden/>
    <w:rsid w:val="004D3719"/>
    <w:rPr>
      <w:rFonts w:ascii="Tahoma" w:eastAsia="Calibri" w:hAnsi="Tahoma" w:cs="Tahoma"/>
      <w:color w:val="auto"/>
      <w:sz w:val="16"/>
      <w:szCs w:val="16"/>
      <w:lang w:eastAsia="es-ES"/>
    </w:rPr>
  </w:style>
  <w:style w:type="character" w:customStyle="1" w:styleId="TextodegloboCar">
    <w:name w:val="Texto de globo Car"/>
    <w:link w:val="Textodeglobo"/>
    <w:uiPriority w:val="99"/>
    <w:semiHidden/>
    <w:rsid w:val="00B60FCD"/>
    <w:rPr>
      <w:rFonts w:ascii="Times New Roman" w:hAnsi="Times New Roman" w:cs="Times New Roman"/>
      <w:color w:val="00000A"/>
      <w:sz w:val="2"/>
      <w:szCs w:val="2"/>
      <w:lang w:val="en-US" w:eastAsia="en-US"/>
    </w:rPr>
  </w:style>
  <w:style w:type="paragraph" w:customStyle="1" w:styleId="Revision">
    <w:name w:val="Revision"/>
    <w:uiPriority w:val="99"/>
    <w:semiHidden/>
    <w:rsid w:val="004D3719"/>
    <w:rPr>
      <w:rFonts w:ascii="Times New Roman" w:eastAsia="Times New Roman" w:hAnsi="Times New Roman" w:cs="Times New Roman"/>
      <w:color w:val="00000A"/>
      <w:sz w:val="22"/>
      <w:szCs w:val="22"/>
      <w:lang w:val="en-US" w:eastAsia="en-US"/>
    </w:rPr>
  </w:style>
  <w:style w:type="paragraph" w:customStyle="1" w:styleId="Encabezamiento">
    <w:name w:val="Encabezamiento"/>
    <w:basedOn w:val="Normal"/>
    <w:link w:val="HeaderChar"/>
    <w:uiPriority w:val="99"/>
    <w:rsid w:val="004D3719"/>
    <w:pPr>
      <w:tabs>
        <w:tab w:val="center" w:pos="4252"/>
        <w:tab w:val="right" w:pos="8504"/>
      </w:tabs>
    </w:pPr>
  </w:style>
  <w:style w:type="paragraph" w:styleId="Piedepgina">
    <w:name w:val="footer"/>
    <w:basedOn w:val="Normal"/>
    <w:link w:val="PiedepginaCar"/>
    <w:uiPriority w:val="99"/>
    <w:rsid w:val="004D3719"/>
    <w:pPr>
      <w:tabs>
        <w:tab w:val="center" w:pos="4252"/>
        <w:tab w:val="right" w:pos="8504"/>
      </w:tabs>
    </w:pPr>
    <w:rPr>
      <w:rFonts w:eastAsia="Calibri"/>
      <w:color w:val="auto"/>
      <w:sz w:val="20"/>
      <w:szCs w:val="20"/>
      <w:lang w:eastAsia="es-ES"/>
    </w:rPr>
  </w:style>
  <w:style w:type="character" w:customStyle="1" w:styleId="PiedepginaCar">
    <w:name w:val="Pie de página Car"/>
    <w:link w:val="Piedepgina"/>
    <w:uiPriority w:val="99"/>
    <w:rsid w:val="00B60FCD"/>
    <w:rPr>
      <w:rFonts w:ascii="Times New Roman" w:hAnsi="Times New Roman" w:cs="Times New Roman"/>
      <w:color w:val="00000A"/>
      <w:lang w:val="en-US" w:eastAsia="en-US"/>
    </w:rPr>
  </w:style>
  <w:style w:type="paragraph" w:styleId="NormalWeb">
    <w:name w:val="Normal (Web)"/>
    <w:basedOn w:val="Normal"/>
    <w:uiPriority w:val="99"/>
    <w:rsid w:val="00555989"/>
    <w:pPr>
      <w:widowControl/>
      <w:spacing w:before="100" w:beforeAutospacing="1" w:after="100" w:afterAutospacing="1"/>
    </w:pPr>
    <w:rPr>
      <w:rFonts w:eastAsia="Calibri"/>
      <w:color w:val="auto"/>
      <w:sz w:val="24"/>
      <w:szCs w:val="24"/>
      <w:lang w:val="es-ES" w:eastAsia="es-ES"/>
    </w:rPr>
  </w:style>
  <w:style w:type="paragraph" w:styleId="Textoindependiente">
    <w:name w:val="Body Text"/>
    <w:basedOn w:val="Normal"/>
    <w:link w:val="TextoindependienteCar2"/>
    <w:uiPriority w:val="99"/>
    <w:rsid w:val="00F70871"/>
    <w:pPr>
      <w:autoSpaceDE w:val="0"/>
      <w:autoSpaceDN w:val="0"/>
    </w:pPr>
    <w:rPr>
      <w:color w:val="auto"/>
      <w:sz w:val="24"/>
      <w:szCs w:val="24"/>
    </w:rPr>
  </w:style>
  <w:style w:type="character" w:customStyle="1" w:styleId="TextoindependienteCar2">
    <w:name w:val="Texto independiente Car2"/>
    <w:link w:val="Textoindependiente"/>
    <w:uiPriority w:val="99"/>
    <w:semiHidden/>
    <w:rsid w:val="006E4D2E"/>
    <w:rPr>
      <w:rFonts w:ascii="Times New Roman" w:hAnsi="Times New Roman" w:cs="Times New Roman"/>
      <w:color w:val="00000A"/>
      <w:lang w:val="en-US" w:eastAsia="en-US"/>
    </w:rPr>
  </w:style>
  <w:style w:type="character" w:customStyle="1" w:styleId="TextoindependienteCar1">
    <w:name w:val="Texto independiente Car1"/>
    <w:uiPriority w:val="99"/>
    <w:semiHidden/>
    <w:rsid w:val="00F70871"/>
    <w:rPr>
      <w:rFonts w:ascii="Times New Roman" w:hAnsi="Times New Roman" w:cs="Times New Roman"/>
      <w:color w:val="00000A"/>
      <w:lang w:val="en-US" w:eastAsia="en-US"/>
    </w:rPr>
  </w:style>
  <w:style w:type="table" w:styleId="Tablaconcuadrcula">
    <w:name w:val="Table Grid"/>
    <w:basedOn w:val="Tablanormal"/>
    <w:uiPriority w:val="99"/>
    <w:rsid w:val="007A67A7"/>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
    <w:name w:val="No Spacing"/>
    <w:link w:val="NoSpacingChar"/>
    <w:uiPriority w:val="99"/>
    <w:qFormat/>
    <w:rsid w:val="00D7144F"/>
    <w:rPr>
      <w:rFonts w:eastAsia="Times New Roman"/>
      <w:sz w:val="22"/>
      <w:szCs w:val="22"/>
      <w:lang w:eastAsia="en-US"/>
    </w:rPr>
  </w:style>
  <w:style w:type="character" w:customStyle="1" w:styleId="NoSpacingChar">
    <w:name w:val="No Spacing Char"/>
    <w:link w:val="NoSpacing"/>
    <w:uiPriority w:val="99"/>
    <w:rsid w:val="00D7144F"/>
    <w:rPr>
      <w:rFonts w:eastAsia="Times New Roman"/>
      <w:sz w:val="22"/>
      <w:szCs w:val="22"/>
      <w:lang w:val="es-ES" w:eastAsia="en-US" w:bidi="ar-SA"/>
    </w:rPr>
  </w:style>
  <w:style w:type="paragraph" w:customStyle="1" w:styleId="TITULO1">
    <w:name w:val="TITULO 1"/>
    <w:basedOn w:val="Normal"/>
    <w:link w:val="TITULO1Car"/>
    <w:qFormat/>
    <w:rsid w:val="00A951BC"/>
    <w:pPr>
      <w:spacing w:after="60" w:line="360" w:lineRule="auto"/>
      <w:jc w:val="both"/>
    </w:pPr>
    <w:rPr>
      <w:rFonts w:ascii="Arial Black" w:hAnsi="Arial Black" w:cs="Tahoma"/>
      <w:b/>
      <w:bCs/>
      <w:color w:val="660033"/>
      <w:sz w:val="24"/>
      <w:szCs w:val="24"/>
      <w:lang w:val="es-ES"/>
    </w:rPr>
  </w:style>
  <w:style w:type="paragraph" w:customStyle="1" w:styleId="TITULO2">
    <w:name w:val="TITULO 2"/>
    <w:basedOn w:val="BodyText1"/>
    <w:link w:val="TITULO2Car"/>
    <w:qFormat/>
    <w:rsid w:val="00240375"/>
    <w:pPr>
      <w:spacing w:line="360" w:lineRule="auto"/>
      <w:jc w:val="both"/>
    </w:pPr>
    <w:rPr>
      <w:rFonts w:ascii="Arial Black" w:hAnsi="Arial Black" w:cs="Tahoma"/>
      <w:b/>
      <w:bCs/>
      <w:color w:val="660033"/>
      <w:sz w:val="20"/>
      <w:szCs w:val="20"/>
      <w:lang w:val="es-ES"/>
    </w:rPr>
  </w:style>
  <w:style w:type="character" w:customStyle="1" w:styleId="TITULO1Car">
    <w:name w:val="TITULO 1 Car"/>
    <w:link w:val="TITULO1"/>
    <w:rsid w:val="00A951BC"/>
    <w:rPr>
      <w:rFonts w:ascii="Arial Black" w:eastAsia="Times New Roman" w:hAnsi="Arial Black" w:cs="Tahoma"/>
      <w:b/>
      <w:bCs/>
      <w:color w:val="660033"/>
      <w:sz w:val="24"/>
      <w:szCs w:val="24"/>
      <w:lang w:eastAsia="en-US"/>
    </w:rPr>
  </w:style>
  <w:style w:type="paragraph" w:styleId="Prrafodelista">
    <w:name w:val="List Paragraph"/>
    <w:basedOn w:val="Normal"/>
    <w:uiPriority w:val="34"/>
    <w:qFormat/>
    <w:rsid w:val="00AA391A"/>
    <w:pPr>
      <w:ind w:left="708"/>
    </w:pPr>
  </w:style>
  <w:style w:type="character" w:customStyle="1" w:styleId="TITULO2Car">
    <w:name w:val="TITULO 2 Car"/>
    <w:link w:val="TITULO2"/>
    <w:rsid w:val="00240375"/>
    <w:rPr>
      <w:rFonts w:ascii="Arial Black" w:eastAsia="Times New Roman" w:hAnsi="Arial Black" w:cs="Tahoma"/>
      <w:b/>
      <w:bCs/>
      <w:color w:val="660033"/>
      <w:sz w:val="24"/>
      <w:szCs w:val="24"/>
      <w:lang w:val="en-US" w:eastAsia="en-US"/>
    </w:rPr>
  </w:style>
  <w:style w:type="character" w:styleId="Hipervnculo">
    <w:name w:val="Hyperlink"/>
    <w:uiPriority w:val="99"/>
    <w:unhideWhenUsed/>
    <w:rsid w:val="008133E1"/>
    <w:rPr>
      <w:color w:val="0000FF"/>
      <w:u w:val="single"/>
    </w:rPr>
  </w:style>
  <w:style w:type="paragraph" w:customStyle="1" w:styleId="TITULOVERDE">
    <w:name w:val="TITULO VERDE"/>
    <w:basedOn w:val="Normal"/>
    <w:link w:val="TITULOVERDECar"/>
    <w:qFormat/>
    <w:rsid w:val="008133E1"/>
    <w:pPr>
      <w:suppressAutoHyphens/>
      <w:autoSpaceDE w:val="0"/>
      <w:autoSpaceDN w:val="0"/>
      <w:adjustRightInd w:val="0"/>
      <w:spacing w:after="60" w:line="360" w:lineRule="auto"/>
      <w:jc w:val="both"/>
    </w:pPr>
    <w:rPr>
      <w:rFonts w:ascii="Arial Black" w:eastAsia="Arial Unicode MS" w:hAnsi="Arial Black" w:cs="Tahoma"/>
      <w:b/>
      <w:color w:val="538135"/>
      <w:sz w:val="24"/>
      <w:szCs w:val="24"/>
      <w:lang w:val="es-ES_tradnl"/>
    </w:rPr>
  </w:style>
  <w:style w:type="character" w:customStyle="1" w:styleId="TITULOVERDECar">
    <w:name w:val="TITULO VERDE Car"/>
    <w:link w:val="TITULOVERDE"/>
    <w:rsid w:val="008133E1"/>
    <w:rPr>
      <w:rFonts w:ascii="Arial Black" w:eastAsia="Arial Unicode MS" w:hAnsi="Arial Black" w:cs="Tahoma"/>
      <w:b/>
      <w:color w:val="538135"/>
      <w:sz w:val="24"/>
      <w:szCs w:val="24"/>
      <w:lang w:val="es-ES_tradnl"/>
    </w:rPr>
  </w:style>
  <w:style w:type="paragraph" w:customStyle="1" w:styleId="Texcredits">
    <w:name w:val="Texcredits"/>
    <w:basedOn w:val="Normal"/>
    <w:uiPriority w:val="99"/>
    <w:rsid w:val="008133E1"/>
    <w:pPr>
      <w:widowControl/>
      <w:suppressAutoHyphens/>
      <w:autoSpaceDE w:val="0"/>
      <w:autoSpaceDN w:val="0"/>
      <w:adjustRightInd w:val="0"/>
      <w:spacing w:line="260" w:lineRule="atLeast"/>
      <w:jc w:val="both"/>
      <w:textAlignment w:val="center"/>
    </w:pPr>
    <w:rPr>
      <w:rFonts w:ascii="Tahoma" w:hAnsi="Tahoma" w:cs="Tahoma"/>
      <w:color w:val="000000"/>
      <w:sz w:val="18"/>
      <w:szCs w:val="18"/>
      <w:lang w:val="es-ES_tradnl" w:eastAsia="es-ES"/>
    </w:rPr>
  </w:style>
  <w:style w:type="paragraph" w:customStyle="1" w:styleId="titulcredit">
    <w:name w:val="titulcredit"/>
    <w:basedOn w:val="TITULOVERDE"/>
    <w:link w:val="titulcreditCar"/>
    <w:qFormat/>
    <w:rsid w:val="008133E1"/>
    <w:pPr>
      <w:spacing w:after="0" w:line="240" w:lineRule="auto"/>
    </w:pPr>
    <w:rPr>
      <w:color w:val="660033"/>
    </w:rPr>
  </w:style>
  <w:style w:type="character" w:customStyle="1" w:styleId="titulcreditCar">
    <w:name w:val="titulcredit Car"/>
    <w:link w:val="titulcredit"/>
    <w:rsid w:val="008133E1"/>
    <w:rPr>
      <w:rFonts w:ascii="Arial Black" w:eastAsia="Arial Unicode MS" w:hAnsi="Arial Black" w:cs="Tahoma"/>
      <w:b/>
      <w:color w:val="660033"/>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881601">
      <w:bodyDiv w:val="1"/>
      <w:marLeft w:val="0"/>
      <w:marRight w:val="0"/>
      <w:marTop w:val="0"/>
      <w:marBottom w:val="0"/>
      <w:divBdr>
        <w:top w:val="none" w:sz="0" w:space="0" w:color="auto"/>
        <w:left w:val="none" w:sz="0" w:space="0" w:color="auto"/>
        <w:bottom w:val="none" w:sz="0" w:space="0" w:color="auto"/>
        <w:right w:val="none" w:sz="0" w:space="0" w:color="auto"/>
      </w:divBdr>
    </w:div>
    <w:div w:id="1467550638">
      <w:bodyDiv w:val="1"/>
      <w:marLeft w:val="0"/>
      <w:marRight w:val="0"/>
      <w:marTop w:val="0"/>
      <w:marBottom w:val="0"/>
      <w:divBdr>
        <w:top w:val="none" w:sz="0" w:space="0" w:color="auto"/>
        <w:left w:val="none" w:sz="0" w:space="0" w:color="auto"/>
        <w:bottom w:val="none" w:sz="0" w:space="0" w:color="auto"/>
        <w:right w:val="none" w:sz="0" w:space="0" w:color="auto"/>
      </w:divBdr>
    </w:div>
    <w:div w:id="1530952893">
      <w:marLeft w:val="0"/>
      <w:marRight w:val="0"/>
      <w:marTop w:val="0"/>
      <w:marBottom w:val="0"/>
      <w:divBdr>
        <w:top w:val="none" w:sz="0" w:space="0" w:color="auto"/>
        <w:left w:val="none" w:sz="0" w:space="0" w:color="auto"/>
        <w:bottom w:val="none" w:sz="0" w:space="0" w:color="auto"/>
        <w:right w:val="none" w:sz="0" w:space="0" w:color="auto"/>
      </w:divBdr>
    </w:div>
    <w:div w:id="1530952894">
      <w:marLeft w:val="0"/>
      <w:marRight w:val="0"/>
      <w:marTop w:val="0"/>
      <w:marBottom w:val="0"/>
      <w:divBdr>
        <w:top w:val="none" w:sz="0" w:space="0" w:color="auto"/>
        <w:left w:val="none" w:sz="0" w:space="0" w:color="auto"/>
        <w:bottom w:val="none" w:sz="0" w:space="0" w:color="auto"/>
        <w:right w:val="none" w:sz="0" w:space="0" w:color="auto"/>
      </w:divBdr>
    </w:div>
    <w:div w:id="1530952895">
      <w:marLeft w:val="0"/>
      <w:marRight w:val="0"/>
      <w:marTop w:val="0"/>
      <w:marBottom w:val="0"/>
      <w:divBdr>
        <w:top w:val="none" w:sz="0" w:space="0" w:color="auto"/>
        <w:left w:val="none" w:sz="0" w:space="0" w:color="auto"/>
        <w:bottom w:val="none" w:sz="0" w:space="0" w:color="auto"/>
        <w:right w:val="none" w:sz="0" w:space="0" w:color="auto"/>
      </w:divBdr>
    </w:div>
    <w:div w:id="173542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dcities.org/rec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2355</Words>
  <Characters>12953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MODELO-TIPO DE CONVENIO MARCO DE COLABORACIÓN ENTRE LA CONSEJERÍA COMPETENTE EN EDUCACIÓN DE LA CORRESPONDIENTE COMUNIDAD AUTÓNOMA Y EL AYUNTAMIENTO</vt:lpstr>
    </vt:vector>
  </TitlesOfParts>
  <Company>EJIE</Company>
  <LinksUpToDate>false</LinksUpToDate>
  <CharactersWithSpaces>15278</CharactersWithSpaces>
  <SharedDoc>false</SharedDoc>
  <HLinks>
    <vt:vector size="6" baseType="variant">
      <vt:variant>
        <vt:i4>5177438</vt:i4>
      </vt:variant>
      <vt:variant>
        <vt:i4>0</vt:i4>
      </vt:variant>
      <vt:variant>
        <vt:i4>0</vt:i4>
      </vt:variant>
      <vt:variant>
        <vt:i4>5</vt:i4>
      </vt:variant>
      <vt:variant>
        <vt:lpwstr>http://www.edcities.org/rece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MODELO-TIPO DE CONVENIO MARCO DE COLABORACIÓN ENTRE LA CONSEJERÍA COMPETENTE EN EDUCACIÓN DE LA CORRESPONDIENTE COMUNIDAD AUTÓNOMA Y EL AYUNTAMIENTO</dc:title>
  <dc:subject/>
  <dc:creator>Reina</dc:creator>
  <cp:keywords/>
  <cp:lastModifiedBy>Usuario</cp:lastModifiedBy>
  <cp:revision>2</cp:revision>
  <cp:lastPrinted>2021-03-02T11:11:00Z</cp:lastPrinted>
  <dcterms:created xsi:type="dcterms:W3CDTF">2021-09-22T07:30:00Z</dcterms:created>
  <dcterms:modified xsi:type="dcterms:W3CDTF">2021-09-22T07:30:00Z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EJIE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