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CA" w:rsidRPr="006F5E7A" w:rsidRDefault="00D934CA" w:rsidP="006F5E7A">
      <w:pPr>
        <w:pStyle w:val="a"/>
        <w:jc w:val="center"/>
        <w:rPr>
          <w:b/>
          <w:bCs/>
          <w:sz w:val="26"/>
          <w:szCs w:val="26"/>
        </w:rPr>
      </w:pPr>
      <w:proofErr w:type="spellStart"/>
      <w:r w:rsidRPr="006F5E7A">
        <w:rPr>
          <w:rFonts w:ascii="휴먼명조" w:eastAsia="휴먼명조" w:hint="eastAsia"/>
          <w:b/>
          <w:bCs/>
          <w:sz w:val="26"/>
          <w:szCs w:val="26"/>
        </w:rPr>
        <w:t>Ac</w:t>
      </w:r>
      <w:bookmarkStart w:id="0" w:name="_GoBack"/>
      <w:bookmarkEnd w:id="0"/>
      <w:r w:rsidRPr="006F5E7A">
        <w:rPr>
          <w:rFonts w:ascii="휴먼명조" w:eastAsia="휴먼명조" w:hint="eastAsia"/>
          <w:b/>
          <w:bCs/>
          <w:sz w:val="26"/>
          <w:szCs w:val="26"/>
        </w:rPr>
        <w:t>tivites</w:t>
      </w:r>
      <w:proofErr w:type="spellEnd"/>
      <w:r w:rsidRPr="006F5E7A">
        <w:rPr>
          <w:rFonts w:ascii="휴먼명조" w:eastAsia="휴먼명조" w:hint="eastAsia"/>
          <w:b/>
          <w:bCs/>
          <w:sz w:val="26"/>
          <w:szCs w:val="26"/>
        </w:rPr>
        <w:t xml:space="preserve"> in </w:t>
      </w:r>
      <w:proofErr w:type="spellStart"/>
      <w:r w:rsidRPr="006F5E7A">
        <w:rPr>
          <w:rFonts w:ascii="휴먼명조" w:eastAsia="휴먼명조" w:hint="eastAsia"/>
          <w:b/>
          <w:bCs/>
          <w:sz w:val="26"/>
          <w:szCs w:val="26"/>
        </w:rPr>
        <w:t>Andong</w:t>
      </w:r>
      <w:proofErr w:type="spellEnd"/>
    </w:p>
    <w:p w:rsidR="00D934CA" w:rsidRPr="006F5E7A" w:rsidRDefault="00D934CA" w:rsidP="006F5E7A">
      <w:pPr>
        <w:pStyle w:val="a"/>
        <w:spacing w:line="240" w:lineRule="auto"/>
        <w:rPr>
          <w:sz w:val="24"/>
          <w:szCs w:val="24"/>
        </w:rPr>
      </w:pPr>
      <w:r w:rsidRPr="006F5E7A">
        <w:rPr>
          <w:rFonts w:ascii="휴먼명조" w:eastAsia="휴먼명조" w:hint="eastAsia"/>
          <w:sz w:val="24"/>
          <w:szCs w:val="24"/>
        </w:rPr>
        <w:t>1. Pottery Exhibition by Adults with Developmental Disabilities celebrating the International Day of the Educating City (15~19 October)</w:t>
      </w:r>
    </w:p>
    <w:p w:rsidR="00D934CA" w:rsidRPr="006F5E7A" w:rsidRDefault="00D934CA" w:rsidP="006F5E7A">
      <w:pPr>
        <w:pStyle w:val="a"/>
        <w:spacing w:line="240" w:lineRule="auto"/>
        <w:rPr>
          <w:rFonts w:ascii="휴먼명조" w:eastAsia="휴먼명조"/>
          <w:sz w:val="24"/>
          <w:szCs w:val="24"/>
        </w:rPr>
      </w:pPr>
    </w:p>
    <w:p w:rsidR="00D934CA" w:rsidRPr="006F5E7A" w:rsidRDefault="00D934CA" w:rsidP="006F5E7A">
      <w:pPr>
        <w:pStyle w:val="a"/>
        <w:spacing w:line="240" w:lineRule="auto"/>
        <w:rPr>
          <w:sz w:val="24"/>
          <w:szCs w:val="24"/>
        </w:rPr>
      </w:pP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hosted a pottery exhibition at the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Lifelong Learning Center to celebrate the International Day of the Educating City from 15 to 19 October. About 100 ceramic works displayed in the exhibition were made by adults with developmental disabilities who participated in a pottery training program for developmental disabilities managed by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The city has been running various medical rehabilitation programs like dance, bowling, and horseback riding classes for disabled people every year, and the pottery program is one of such programs to improve their fine motor skills and give them confidence. </w:t>
      </w:r>
    </w:p>
    <w:p w:rsidR="00D934CA" w:rsidRPr="006F5E7A" w:rsidRDefault="00D934CA" w:rsidP="006F5E7A">
      <w:pPr>
        <w:pStyle w:val="a"/>
        <w:spacing w:line="240" w:lineRule="auto"/>
        <w:rPr>
          <w:rFonts w:ascii="휴먼명조" w:eastAsia="휴먼명조"/>
          <w:sz w:val="24"/>
          <w:szCs w:val="24"/>
        </w:rPr>
      </w:pPr>
    </w:p>
    <w:p w:rsidR="00D934CA" w:rsidRPr="006F5E7A" w:rsidRDefault="00D934CA" w:rsidP="006F5E7A">
      <w:pPr>
        <w:pStyle w:val="a"/>
        <w:spacing w:line="240" w:lineRule="auto"/>
        <w:rPr>
          <w:sz w:val="24"/>
          <w:szCs w:val="24"/>
        </w:rPr>
      </w:pPr>
      <w:r w:rsidRPr="006F5E7A">
        <w:rPr>
          <w:rFonts w:ascii="휴먼명조" w:eastAsia="휴먼명조" w:hint="eastAsia"/>
          <w:sz w:val="24"/>
          <w:szCs w:val="24"/>
        </w:rPr>
        <w:t xml:space="preserve">2. Working-Level Committee Meeting of Lifelong Learning Cities in </w:t>
      </w:r>
      <w:proofErr w:type="spellStart"/>
      <w:r w:rsidRPr="006F5E7A">
        <w:rPr>
          <w:rFonts w:ascii="휴먼명조" w:eastAsia="휴먼명조" w:hint="eastAsia"/>
          <w:sz w:val="24"/>
          <w:szCs w:val="24"/>
        </w:rPr>
        <w:t>Daegu</w:t>
      </w:r>
      <w:proofErr w:type="spellEnd"/>
      <w:r w:rsidRPr="006F5E7A">
        <w:rPr>
          <w:rFonts w:ascii="휴먼명조" w:eastAsia="휴먼명조" w:hint="eastAsia"/>
          <w:sz w:val="24"/>
          <w:szCs w:val="24"/>
        </w:rPr>
        <w:t xml:space="preserve">-North </w:t>
      </w:r>
      <w:proofErr w:type="spellStart"/>
      <w:r w:rsidRPr="006F5E7A">
        <w:rPr>
          <w:rFonts w:ascii="휴먼명조" w:eastAsia="휴먼명조" w:hint="eastAsia"/>
          <w:sz w:val="24"/>
          <w:szCs w:val="24"/>
        </w:rPr>
        <w:t>Gyeongsang</w:t>
      </w:r>
      <w:proofErr w:type="spellEnd"/>
      <w:r w:rsidRPr="006F5E7A">
        <w:rPr>
          <w:rFonts w:ascii="휴먼명조" w:eastAsia="휴먼명조" w:hint="eastAsia"/>
          <w:sz w:val="24"/>
          <w:szCs w:val="24"/>
        </w:rPr>
        <w:t xml:space="preserve"> Region for the successful holding of the 16</w:t>
      </w:r>
      <w:r w:rsidRPr="006F5E7A">
        <w:rPr>
          <w:rFonts w:ascii="휴먼명조" w:eastAsia="휴먼명조" w:hint="eastAsia"/>
          <w:sz w:val="24"/>
          <w:szCs w:val="24"/>
          <w:vertAlign w:val="superscript"/>
        </w:rPr>
        <w:t>th</w:t>
      </w:r>
      <w:r w:rsidRPr="006F5E7A">
        <w:rPr>
          <w:rFonts w:ascii="휴먼명조" w:eastAsia="휴먼명조" w:hint="eastAsia"/>
          <w:sz w:val="24"/>
          <w:szCs w:val="24"/>
        </w:rPr>
        <w:t xml:space="preserve"> IAEC International Congress in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(25~26 October)</w:t>
      </w:r>
    </w:p>
    <w:p w:rsidR="00D934CA" w:rsidRPr="006F5E7A" w:rsidRDefault="00D934CA" w:rsidP="006F5E7A">
      <w:pPr>
        <w:pStyle w:val="a"/>
        <w:spacing w:line="240" w:lineRule="auto"/>
        <w:rPr>
          <w:rFonts w:ascii="휴먼명조" w:eastAsia="휴먼명조"/>
          <w:sz w:val="24"/>
          <w:szCs w:val="24"/>
        </w:rPr>
      </w:pPr>
    </w:p>
    <w:p w:rsidR="00D934CA" w:rsidRPr="006F5E7A" w:rsidRDefault="00D934CA" w:rsidP="006F5E7A">
      <w:pPr>
        <w:pStyle w:val="a"/>
        <w:spacing w:line="240" w:lineRule="auto"/>
        <w:rPr>
          <w:sz w:val="24"/>
          <w:szCs w:val="24"/>
        </w:rPr>
      </w:pPr>
      <w:r w:rsidRPr="006F5E7A">
        <w:rPr>
          <w:rFonts w:ascii="휴먼명조" w:eastAsia="휴먼명조" w:hint="eastAsia"/>
          <w:sz w:val="24"/>
          <w:szCs w:val="24"/>
        </w:rPr>
        <w:t xml:space="preserve">Lifelong education officers from 5 cities in </w:t>
      </w:r>
      <w:proofErr w:type="spellStart"/>
      <w:r w:rsidRPr="006F5E7A">
        <w:rPr>
          <w:rFonts w:ascii="휴먼명조" w:eastAsia="휴먼명조" w:hint="eastAsia"/>
          <w:sz w:val="24"/>
          <w:szCs w:val="24"/>
        </w:rPr>
        <w:t>Daegu</w:t>
      </w:r>
      <w:proofErr w:type="spellEnd"/>
      <w:r w:rsidRPr="006F5E7A">
        <w:rPr>
          <w:rFonts w:ascii="휴먼명조" w:eastAsia="휴먼명조" w:hint="eastAsia"/>
          <w:sz w:val="24"/>
          <w:szCs w:val="24"/>
        </w:rPr>
        <w:t>(</w:t>
      </w:r>
      <w:proofErr w:type="spellStart"/>
      <w:r w:rsidRPr="006F5E7A">
        <w:rPr>
          <w:rFonts w:ascii="휴먼명조" w:eastAsia="휴먼명조" w:hint="eastAsia"/>
          <w:sz w:val="24"/>
          <w:szCs w:val="24"/>
        </w:rPr>
        <w:t>Suseong</w:t>
      </w:r>
      <w:proofErr w:type="spellEnd"/>
      <w:r w:rsidRPr="006F5E7A">
        <w:rPr>
          <w:rFonts w:ascii="휴먼명조" w:eastAsia="휴먼명조" w:hint="eastAsia"/>
          <w:sz w:val="24"/>
          <w:szCs w:val="24"/>
        </w:rPr>
        <w:t xml:space="preserve">, Dong, </w:t>
      </w:r>
      <w:proofErr w:type="spellStart"/>
      <w:r w:rsidRPr="006F5E7A">
        <w:rPr>
          <w:rFonts w:ascii="휴먼명조" w:eastAsia="휴먼명조" w:hint="eastAsia"/>
          <w:sz w:val="24"/>
          <w:szCs w:val="24"/>
        </w:rPr>
        <w:t>Dalseo</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Buk</w:t>
      </w:r>
      <w:proofErr w:type="spellEnd"/>
      <w:r w:rsidRPr="006F5E7A">
        <w:rPr>
          <w:rFonts w:ascii="휴먼명조" w:eastAsia="휴먼명조" w:hint="eastAsia"/>
          <w:sz w:val="24"/>
          <w:szCs w:val="24"/>
        </w:rPr>
        <w:t xml:space="preserve">, Nam boroughs), 11 cities in North </w:t>
      </w:r>
      <w:proofErr w:type="spellStart"/>
      <w:r w:rsidRPr="006F5E7A">
        <w:rPr>
          <w:rFonts w:ascii="휴먼명조" w:eastAsia="휴먼명조" w:hint="eastAsia"/>
          <w:sz w:val="24"/>
          <w:szCs w:val="24"/>
        </w:rPr>
        <w:t>Gyeongsang</w:t>
      </w:r>
      <w:proofErr w:type="spellEnd"/>
      <w:r w:rsidRPr="006F5E7A">
        <w:rPr>
          <w:rFonts w:ascii="휴먼명조" w:eastAsia="휴먼명조" w:hint="eastAsia"/>
          <w:sz w:val="24"/>
          <w:szCs w:val="24"/>
        </w:rPr>
        <w:t xml:space="preserve"> province(</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Gyeongsan</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Gyeongju</w:t>
      </w:r>
      <w:proofErr w:type="spellEnd"/>
      <w:r w:rsidRPr="006F5E7A">
        <w:rPr>
          <w:rFonts w:ascii="휴먼명조" w:eastAsia="휴먼명조" w:hint="eastAsia"/>
          <w:sz w:val="24"/>
          <w:szCs w:val="24"/>
        </w:rPr>
        <w:t xml:space="preserve">, Gumi, </w:t>
      </w:r>
      <w:proofErr w:type="spellStart"/>
      <w:r w:rsidRPr="006F5E7A">
        <w:rPr>
          <w:rFonts w:ascii="휴먼명조" w:eastAsia="휴먼명조" w:hint="eastAsia"/>
          <w:sz w:val="24"/>
          <w:szCs w:val="24"/>
        </w:rPr>
        <w:t>Sangju</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Yeongju</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Yeongcheon</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Uiseong</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Cheongdo</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Chilgok</w:t>
      </w:r>
      <w:proofErr w:type="spellEnd"/>
      <w:r w:rsidRPr="006F5E7A">
        <w:rPr>
          <w:rFonts w:ascii="휴먼명조" w:eastAsia="휴먼명조" w:hint="eastAsia"/>
          <w:sz w:val="24"/>
          <w:szCs w:val="24"/>
        </w:rPr>
        <w:t xml:space="preserve">, Pohang), and 2 lifelong educational institutes(North </w:t>
      </w:r>
      <w:proofErr w:type="spellStart"/>
      <w:r w:rsidRPr="006F5E7A">
        <w:rPr>
          <w:rFonts w:ascii="휴먼명조" w:eastAsia="휴먼명조" w:hint="eastAsia"/>
          <w:sz w:val="24"/>
          <w:szCs w:val="24"/>
        </w:rPr>
        <w:t>Gyeongsang</w:t>
      </w:r>
      <w:proofErr w:type="spellEnd"/>
      <w:r w:rsidRPr="006F5E7A">
        <w:rPr>
          <w:rFonts w:ascii="휴먼명조" w:eastAsia="휴먼명조" w:hint="eastAsia"/>
          <w:sz w:val="24"/>
          <w:szCs w:val="24"/>
        </w:rPr>
        <w:t xml:space="preserve"> Institute for Lifelong Education, and Daegu Institute for Lifelong Learning) will be gathered at </w:t>
      </w:r>
      <w:proofErr w:type="spellStart"/>
      <w:r w:rsidRPr="006F5E7A">
        <w:rPr>
          <w:rFonts w:ascii="휴먼명조" w:eastAsia="휴먼명조" w:hint="eastAsia"/>
          <w:sz w:val="24"/>
          <w:szCs w:val="24"/>
        </w:rPr>
        <w:t>Dosan-myeon</w:t>
      </w:r>
      <w:proofErr w:type="spellEnd"/>
      <w:r w:rsidRPr="006F5E7A">
        <w:rPr>
          <w:rFonts w:ascii="휴먼명조" w:eastAsia="휴먼명조" w:hint="eastAsia"/>
          <w:sz w:val="24"/>
          <w:szCs w:val="24"/>
        </w:rPr>
        <w:t xml:space="preserve"> Cultural Complex to have a meeting for celebrating the International Day and setting up a plan to support the 16</w:t>
      </w:r>
      <w:r w:rsidRPr="006F5E7A">
        <w:rPr>
          <w:rFonts w:ascii="휴먼명조" w:eastAsia="휴먼명조" w:hint="eastAsia"/>
          <w:sz w:val="24"/>
          <w:szCs w:val="24"/>
          <w:vertAlign w:val="superscript"/>
        </w:rPr>
        <w:t>th</w:t>
      </w:r>
      <w:r w:rsidRPr="006F5E7A">
        <w:rPr>
          <w:rFonts w:ascii="휴먼명조" w:eastAsia="휴먼명조" w:hint="eastAsia"/>
          <w:sz w:val="24"/>
          <w:szCs w:val="24"/>
        </w:rPr>
        <w:t xml:space="preserve"> IAEC Congress of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w:t>
      </w:r>
    </w:p>
    <w:p w:rsidR="00D934CA" w:rsidRPr="006F5E7A" w:rsidRDefault="00D934CA" w:rsidP="006F5E7A">
      <w:pPr>
        <w:pStyle w:val="a"/>
        <w:spacing w:line="240" w:lineRule="auto"/>
        <w:rPr>
          <w:rFonts w:ascii="휴먼명조" w:eastAsia="휴먼명조"/>
          <w:sz w:val="24"/>
          <w:szCs w:val="24"/>
        </w:rPr>
      </w:pPr>
    </w:p>
    <w:p w:rsidR="00D934CA" w:rsidRPr="006F5E7A" w:rsidRDefault="00D934CA" w:rsidP="006F5E7A">
      <w:pPr>
        <w:pStyle w:val="a"/>
        <w:spacing w:line="240" w:lineRule="auto"/>
        <w:rPr>
          <w:sz w:val="24"/>
          <w:szCs w:val="24"/>
        </w:rPr>
      </w:pPr>
      <w:r w:rsidRPr="006F5E7A">
        <w:rPr>
          <w:rFonts w:ascii="휴먼명조" w:eastAsia="휴먼명조" w:hint="eastAsia"/>
          <w:sz w:val="24"/>
          <w:szCs w:val="24"/>
        </w:rPr>
        <w:t xml:space="preserve">3. Sewing Machine Experience Event for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w:t>
      </w:r>
      <w:proofErr w:type="spellStart"/>
      <w:r w:rsidRPr="006F5E7A">
        <w:rPr>
          <w:rFonts w:ascii="휴먼명조" w:eastAsia="휴먼명조" w:hint="eastAsia"/>
          <w:sz w:val="24"/>
          <w:szCs w:val="24"/>
        </w:rPr>
        <w:t>Cityhall</w:t>
      </w:r>
      <w:proofErr w:type="spellEnd"/>
      <w:r w:rsidRPr="006F5E7A">
        <w:rPr>
          <w:rFonts w:ascii="휴먼명조" w:eastAsia="휴먼명조" w:hint="eastAsia"/>
          <w:sz w:val="24"/>
          <w:szCs w:val="24"/>
        </w:rPr>
        <w:t xml:space="preserve"> employees using the Sewing Machine Training Bus (30 October)</w:t>
      </w:r>
    </w:p>
    <w:p w:rsidR="00D934CA" w:rsidRPr="006F5E7A" w:rsidRDefault="00D934CA" w:rsidP="006F5E7A">
      <w:pPr>
        <w:pStyle w:val="a"/>
        <w:spacing w:line="240" w:lineRule="auto"/>
        <w:rPr>
          <w:rFonts w:ascii="휴먼명조" w:eastAsia="휴먼명조"/>
          <w:sz w:val="24"/>
          <w:szCs w:val="24"/>
        </w:rPr>
      </w:pPr>
    </w:p>
    <w:p w:rsidR="00D934CA" w:rsidRPr="006F5E7A" w:rsidRDefault="00D934CA" w:rsidP="006F5E7A">
      <w:pPr>
        <w:pStyle w:val="a"/>
        <w:spacing w:line="240" w:lineRule="auto"/>
        <w:rPr>
          <w:sz w:val="24"/>
          <w:szCs w:val="24"/>
        </w:rPr>
      </w:pPr>
      <w:r w:rsidRPr="006F5E7A">
        <w:rPr>
          <w:rFonts w:ascii="휴먼명조" w:eastAsia="휴먼명조" w:hint="eastAsia"/>
          <w:sz w:val="24"/>
          <w:szCs w:val="24"/>
        </w:rPr>
        <w:t xml:space="preserve">A special bus with 20 sewing machines installed will come to the parking lot of the </w:t>
      </w:r>
      <w:proofErr w:type="spellStart"/>
      <w:r w:rsidRPr="006F5E7A">
        <w:rPr>
          <w:rFonts w:ascii="휴먼명조" w:eastAsia="휴먼명조" w:hint="eastAsia"/>
          <w:sz w:val="24"/>
          <w:szCs w:val="24"/>
        </w:rPr>
        <w:t>Andong</w:t>
      </w:r>
      <w:proofErr w:type="spellEnd"/>
      <w:r w:rsidRPr="006F5E7A">
        <w:rPr>
          <w:rFonts w:ascii="휴먼명조" w:eastAsia="휴먼명조" w:hint="eastAsia"/>
          <w:sz w:val="24"/>
          <w:szCs w:val="24"/>
        </w:rPr>
        <w:t xml:space="preserve"> city hall to promote the International Day of Educating City and provide sewing machine training for the city hall employees.</w:t>
      </w:r>
    </w:p>
    <w:p w:rsidR="00AC6962" w:rsidRPr="00D934CA" w:rsidRDefault="00AC6962"/>
    <w:sectPr w:rsidR="00AC6962" w:rsidRPr="00D934C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휴먼명조">
    <w:altName w:val="Arial Unicode MS"/>
    <w:charset w:val="81"/>
    <w:family w:val="auto"/>
    <w:pitch w:val="variable"/>
    <w:sig w:usb0="00000000" w:usb1="19D77CFB"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CA"/>
    <w:rsid w:val="00341CFF"/>
    <w:rsid w:val="006F5E7A"/>
    <w:rsid w:val="008D4281"/>
    <w:rsid w:val="00AC6962"/>
    <w:rsid w:val="00D934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
    <w:name w:val="바탕글"/>
    <w:basedOn w:val="Normal"/>
    <w:rsid w:val="00D934CA"/>
    <w:pPr>
      <w:spacing w:after="0" w:line="384" w:lineRule="auto"/>
      <w:textAlignment w:val="baseline"/>
    </w:pPr>
    <w:rPr>
      <w:rFonts w:ascii="Gulim" w:eastAsia="Gulim" w:hAnsi="Gulim" w:cs="Gulim"/>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
    <w:name w:val="바탕글"/>
    <w:basedOn w:val="Normal"/>
    <w:rsid w:val="00D934CA"/>
    <w:pPr>
      <w:spacing w:after="0" w:line="384"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HeadingPairs>
    <vt:vector size="4" baseType="variant">
      <vt:variant>
        <vt:lpstr>Títol</vt:lpstr>
      </vt:variant>
      <vt:variant>
        <vt:i4>1</vt:i4>
      </vt:variant>
      <vt:variant>
        <vt:lpstr>제목</vt:lpstr>
      </vt:variant>
      <vt:variant>
        <vt:i4>1</vt:i4>
      </vt:variant>
    </vt:vector>
  </HeadingPairs>
  <TitlesOfParts>
    <vt:vector size="2" baseType="lpstr">
      <vt:lpstr/>
      <vt:lpstr/>
    </vt:vector>
  </TitlesOfParts>
  <Company>IMI</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Ajuntament de Barcelona</cp:lastModifiedBy>
  <cp:revision>3</cp:revision>
  <dcterms:created xsi:type="dcterms:W3CDTF">2021-11-30T08:50:00Z</dcterms:created>
  <dcterms:modified xsi:type="dcterms:W3CDTF">2021-11-30T08:51:00Z</dcterms:modified>
</cp:coreProperties>
</file>