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C0" w:rsidRDefault="00572BC0" w:rsidP="00572BC0">
      <w:pPr>
        <w:jc w:val="both"/>
      </w:pPr>
      <w:r>
        <w:rPr>
          <w:noProof/>
          <w:lang w:eastAsia="ca-ES"/>
        </w:rPr>
        <w:drawing>
          <wp:inline distT="0" distB="0" distL="0" distR="0" wp14:anchorId="12E4F85A" wp14:editId="75184C4A">
            <wp:extent cx="5400040" cy="1163580"/>
            <wp:effectExtent l="0" t="0" r="0" b="0"/>
            <wp:docPr id="1" name="Imatge 1" descr="cid:image001.gif@01D9DF45.E43C39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cid:image001.gif@01D9DF45.E43C39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6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>En este día especial, me dirijo a todos ustedes como municipio miembro de la Asociación Internacional de Ciudades Educadoras, una red que agrupa a cerca de 500 gobiernos locales comprometidos con la promoción de la educación como vehículo de transformación social.</w:t>
      </w:r>
    </w:p>
    <w:p w:rsidR="00572BC0" w:rsidRPr="0020770D" w:rsidRDefault="00572BC0" w:rsidP="00572BC0">
      <w:pPr>
        <w:jc w:val="both"/>
        <w:rPr>
          <w:lang w:val="es-ES"/>
        </w:rPr>
      </w:pPr>
      <w:r>
        <w:rPr>
          <w:lang w:val="es-ES"/>
        </w:rPr>
        <w:t xml:space="preserve">Hoy celebramos </w:t>
      </w:r>
      <w:r w:rsidRPr="0020770D">
        <w:rPr>
          <w:lang w:val="es-ES"/>
        </w:rPr>
        <w:t xml:space="preserve">el Día Internacional de la Ciudad Educadora 2023, bajo el lema: </w:t>
      </w:r>
      <w:r w:rsidRPr="0020770D">
        <w:rPr>
          <w:i/>
          <w:lang w:val="es-ES"/>
        </w:rPr>
        <w:t>"La cultura, fuente de creación y aprendizajes en la Ciudad Educadora"</w:t>
      </w:r>
      <w:r w:rsidRPr="0020770D">
        <w:rPr>
          <w:lang w:val="es-ES"/>
        </w:rPr>
        <w:t xml:space="preserve">, una oportunidad para </w:t>
      </w:r>
      <w:r>
        <w:rPr>
          <w:lang w:val="es-ES"/>
        </w:rPr>
        <w:t xml:space="preserve">poner en valor </w:t>
      </w:r>
      <w:r w:rsidRPr="0020770D">
        <w:rPr>
          <w:lang w:val="es-ES"/>
        </w:rPr>
        <w:t>nuestro trabajo diario en favor de una educación inclusiva y para reflexionar sobre el papel esencial que la cultura desempeña en la construcción de nuestras comunidades y en la formación de nuestras identidades.</w:t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>El principio 4 de la Carta de Ciudades Educadoras establece claramente nuestro compromiso con el derecho a la cultura, la participación de todas las personas en la vida cultural de la ciudad, y la promoción de la educación artística, la creatividad y la innovación, como medio de desarrollo personal, social, cultural y económico.</w:t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>La cultura es un legado vivo y en constante evolución que fomenta el sentido de pertenencia. El acceso y la participación activa en la vida cultural son esenciales para el proceso de aprendizaje de toda persona, y nuestr</w:t>
      </w:r>
      <w:r>
        <w:rPr>
          <w:lang w:val="es-ES"/>
        </w:rPr>
        <w:t>o</w:t>
      </w:r>
      <w:r w:rsidRPr="0020770D">
        <w:rPr>
          <w:lang w:val="es-ES"/>
        </w:rPr>
        <w:t xml:space="preserve"> </w:t>
      </w:r>
      <w:r>
        <w:rPr>
          <w:lang w:val="es-ES"/>
        </w:rPr>
        <w:t>municipio es</w:t>
      </w:r>
      <w:r w:rsidRPr="0020770D">
        <w:rPr>
          <w:lang w:val="es-ES"/>
        </w:rPr>
        <w:t xml:space="preserve"> un escenario privilegiado para ello.</w:t>
      </w:r>
    </w:p>
    <w:p w:rsidR="00572BC0" w:rsidRPr="0020770D" w:rsidRDefault="00572BC0" w:rsidP="00572BC0">
      <w:pPr>
        <w:jc w:val="both"/>
        <w:rPr>
          <w:lang w:val="es-ES"/>
        </w:rPr>
      </w:pPr>
      <w:r>
        <w:rPr>
          <w:lang w:val="es-ES"/>
        </w:rPr>
        <w:t xml:space="preserve">Las </w:t>
      </w:r>
      <w:r w:rsidRPr="0020770D">
        <w:rPr>
          <w:lang w:val="es-ES"/>
        </w:rPr>
        <w:t xml:space="preserve">desigualdades se reflejan en el acceso a la educación artística y cultural por parte de la ciudadanía. Por eso en </w:t>
      </w:r>
      <w:r w:rsidRPr="005C11B9">
        <w:rPr>
          <w:highlight w:val="yellow"/>
          <w:lang w:val="es-ES"/>
        </w:rPr>
        <w:t>[NOMBRE DEL MUNICIPIO]</w:t>
      </w:r>
      <w:r w:rsidRPr="0020770D">
        <w:rPr>
          <w:lang w:val="es-ES"/>
        </w:rPr>
        <w:t xml:space="preserve"> como Ciudad Educadora, nos comprometemos a fomentar el acceso universal a la cultura, a reconocer y celebrar las diversas culturas y manifestaciones culturales presentes en nuestro territorio, y a garantizar la igualdad de oportunidades en la formación artística y cultural.</w:t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>La cultura y el arte también desempeñan un papel crucial en la inclusión social y el empoderamiento de colectivos en situación de vulnerabilidad. Por ello, apostamos por  la creatividad y la innovación cultural como vía de inclusión, de crecimiento personal y de fomento de la buena convivencia y promovemos proyectos culturales impulsados por nuestra ciudadanía.</w:t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 xml:space="preserve">A su vez, somos </w:t>
      </w:r>
      <w:r w:rsidRPr="005C11B9">
        <w:rPr>
          <w:lang w:val="es-ES"/>
        </w:rPr>
        <w:t xml:space="preserve">conscientes de que para alcanzar estos objetivos es clave la colaboración entre los diferentes agentes educativos y culturales </w:t>
      </w:r>
      <w:r>
        <w:rPr>
          <w:lang w:val="es-ES"/>
        </w:rPr>
        <w:t xml:space="preserve">de </w:t>
      </w:r>
      <w:r w:rsidRPr="005C11B9">
        <w:rPr>
          <w:lang w:val="es-ES"/>
        </w:rPr>
        <w:t xml:space="preserve">nuestro territorio, creando nuevos espacios de cooperación. A escala internacional, </w:t>
      </w:r>
      <w:r>
        <w:rPr>
          <w:lang w:val="es-ES"/>
        </w:rPr>
        <w:t xml:space="preserve">deseamos </w:t>
      </w:r>
      <w:r w:rsidRPr="005C11B9">
        <w:rPr>
          <w:lang w:val="es-ES"/>
        </w:rPr>
        <w:t xml:space="preserve">fortalecer </w:t>
      </w:r>
      <w:r>
        <w:rPr>
          <w:lang w:val="es-ES"/>
        </w:rPr>
        <w:t xml:space="preserve">nuestras </w:t>
      </w:r>
      <w:r w:rsidRPr="005C11B9">
        <w:rPr>
          <w:lang w:val="es-ES"/>
        </w:rPr>
        <w:t xml:space="preserve">instituciones culturales a través de la cooperación y reclamamos un mayor protagonismo de la cultura en la agenda mundial urbana, con un objetivo propio en los Objetivos de Desarrollo Sostenible, en línea con los postulados de la campaña </w:t>
      </w:r>
      <w:r>
        <w:rPr>
          <w:lang w:val="es-ES"/>
        </w:rPr>
        <w:t>“Objetivo Cultura 2030”</w:t>
      </w:r>
      <w:r w:rsidRPr="005C11B9">
        <w:rPr>
          <w:lang w:val="es-ES"/>
        </w:rPr>
        <w:t xml:space="preserve"> y de la UNESCO.</w:t>
      </w:r>
    </w:p>
    <w:p w:rsidR="00572BC0" w:rsidRPr="0020770D" w:rsidRDefault="00572BC0" w:rsidP="00572BC0">
      <w:pPr>
        <w:jc w:val="both"/>
        <w:rPr>
          <w:lang w:val="es-ES"/>
        </w:rPr>
      </w:pPr>
      <w:r w:rsidRPr="0020770D">
        <w:rPr>
          <w:lang w:val="es-ES"/>
        </w:rPr>
        <w:t xml:space="preserve">El Día Internacional de la Ciudad Educadora 2023 es una oportunidad para celebrar nuestros logros en la promoción de la educación y la cultura y también para tener presente los retos que aún debemos superar.  </w:t>
      </w:r>
    </w:p>
    <w:p w:rsidR="000D7E0A" w:rsidRDefault="000D7E0A" w:rsidP="00572BC0">
      <w:pPr>
        <w:jc w:val="both"/>
        <w:rPr>
          <w:lang w:val="es-ES"/>
        </w:rPr>
      </w:pPr>
    </w:p>
    <w:p w:rsidR="00572BC0" w:rsidRDefault="00572BC0" w:rsidP="00572BC0">
      <w:pPr>
        <w:jc w:val="both"/>
        <w:rPr>
          <w:lang w:val="es-ES"/>
        </w:rPr>
      </w:pPr>
      <w:bookmarkStart w:id="0" w:name="_GoBack"/>
      <w:bookmarkEnd w:id="0"/>
      <w:r w:rsidRPr="0020770D">
        <w:rPr>
          <w:lang w:val="es-ES"/>
        </w:rPr>
        <w:t xml:space="preserve">Hoy </w:t>
      </w:r>
      <w:r w:rsidRPr="005C11B9">
        <w:rPr>
          <w:highlight w:val="yellow"/>
          <w:lang w:val="es-ES"/>
        </w:rPr>
        <w:t>[NOMBRE DEL MUNICIPIO]</w:t>
      </w:r>
      <w:r w:rsidRPr="0020770D">
        <w:rPr>
          <w:lang w:val="es-ES"/>
        </w:rPr>
        <w:t xml:space="preserve"> se suma a la celebración y reafirma su compromiso con la construcción de </w:t>
      </w:r>
      <w:r>
        <w:rPr>
          <w:lang w:val="es-ES"/>
        </w:rPr>
        <w:t>una ciudad más inclusiva, creativa, educadora y culturalmente dinámica</w:t>
      </w:r>
      <w:r w:rsidRPr="0020770D">
        <w:rPr>
          <w:lang w:val="es-ES"/>
        </w:rPr>
        <w:t xml:space="preserve">. </w:t>
      </w:r>
    </w:p>
    <w:p w:rsidR="00572BC0" w:rsidRDefault="00572BC0" w:rsidP="00572BC0">
      <w:pPr>
        <w:jc w:val="both"/>
      </w:pPr>
      <w:r w:rsidRPr="0020770D">
        <w:rPr>
          <w:lang w:val="es-ES"/>
        </w:rPr>
        <w:t>¡Feliz Día Internacional de la Ciudad Educado</w:t>
      </w:r>
      <w:proofErr w:type="spellStart"/>
      <w:r>
        <w:t>ra</w:t>
      </w:r>
      <w:proofErr w:type="spellEnd"/>
      <w:r>
        <w:t xml:space="preserve"> 2023!</w:t>
      </w:r>
    </w:p>
    <w:p w:rsidR="001B5089" w:rsidRDefault="000D7E0A"/>
    <w:sectPr w:rsidR="001B50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C0"/>
    <w:rsid w:val="000D7E0A"/>
    <w:rsid w:val="003D694F"/>
    <w:rsid w:val="00572BC0"/>
    <w:rsid w:val="00C27589"/>
    <w:rsid w:val="00DD591D"/>
    <w:rsid w:val="00F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C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7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2B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C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57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72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gif@01D9DF45.E43C39F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dcterms:created xsi:type="dcterms:W3CDTF">2023-10-30T09:58:00Z</dcterms:created>
  <dcterms:modified xsi:type="dcterms:W3CDTF">2023-10-30T10:11:00Z</dcterms:modified>
</cp:coreProperties>
</file>